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83" w:rsidRPr="000D0F3D" w:rsidRDefault="009E7783" w:rsidP="000D0F3D">
      <w:pPr>
        <w:spacing w:before="100" w:beforeAutospacing="1" w:after="100" w:afterAutospacing="1" w:line="240" w:lineRule="auto"/>
        <w:jc w:val="both"/>
        <w:outlineLvl w:val="0"/>
        <w:rPr>
          <w:szCs w:val="24"/>
        </w:rPr>
      </w:pPr>
      <w:r w:rsidRPr="000D0F3D">
        <w:rPr>
          <w:szCs w:val="24"/>
        </w:rPr>
        <w:t xml:space="preserve">Comentários às observações dos </w:t>
      </w:r>
      <w:proofErr w:type="spellStart"/>
      <w:r w:rsidRPr="000D0F3D">
        <w:rPr>
          <w:szCs w:val="24"/>
        </w:rPr>
        <w:t>pareceristas</w:t>
      </w:r>
      <w:proofErr w:type="spellEnd"/>
      <w:r w:rsidRPr="000D0F3D">
        <w:rPr>
          <w:szCs w:val="24"/>
        </w:rPr>
        <w:t xml:space="preserve"> e explicitação das modificações feitas</w:t>
      </w:r>
      <w:r w:rsidR="000D0F3D" w:rsidRPr="000D0F3D">
        <w:rPr>
          <w:szCs w:val="24"/>
        </w:rPr>
        <w:t xml:space="preserve"> no artigo “Continuidade e Ruptura em Economia Política ou: Quantidade e Qualidade na Teoria do Valor</w:t>
      </w:r>
      <w:r w:rsidR="000D0F3D">
        <w:rPr>
          <w:szCs w:val="24"/>
        </w:rPr>
        <w:t>” submetido à revista Economia e Sociedade.</w:t>
      </w:r>
    </w:p>
    <w:p w:rsidR="009E7783" w:rsidRDefault="000D0F3D" w:rsidP="009E7783">
      <w:pPr>
        <w:pStyle w:val="SemEspaamento"/>
      </w:pPr>
      <w:r>
        <w:t>Prezado editor,</w:t>
      </w:r>
    </w:p>
    <w:p w:rsidR="009E7783" w:rsidRDefault="009E7783" w:rsidP="009E7783">
      <w:pPr>
        <w:pStyle w:val="SemEspaamento"/>
      </w:pPr>
    </w:p>
    <w:p w:rsidR="009E7783" w:rsidRDefault="009E7783" w:rsidP="009E7783">
      <w:pPr>
        <w:pStyle w:val="SemEspaamento"/>
      </w:pPr>
      <w:proofErr w:type="gramStart"/>
      <w:r>
        <w:t>as</w:t>
      </w:r>
      <w:proofErr w:type="gramEnd"/>
      <w:r>
        <w:t xml:space="preserve"> observações e comentários dos dois </w:t>
      </w:r>
      <w:proofErr w:type="spellStart"/>
      <w:r>
        <w:t>pareceristas</w:t>
      </w:r>
      <w:proofErr w:type="spellEnd"/>
      <w:r>
        <w:t xml:space="preserve"> são pertinentes e refletem uma leitura nitidamente atenciosa do manuscrito, algo extremamente benéfico ao processo de produção científica. Os dois avaliadores captaram a tese central do artigo, evidenciando que há clareza </w:t>
      </w:r>
      <w:r w:rsidR="00EE0DFC">
        <w:t xml:space="preserve">no conteúdo e na forma de apresentação. Suas reações são também muito úteis para </w:t>
      </w:r>
      <w:r w:rsidR="00020A88">
        <w:t xml:space="preserve">uma revisão </w:t>
      </w:r>
      <w:r w:rsidR="00EE0DFC">
        <w:t xml:space="preserve">que </w:t>
      </w:r>
      <w:r w:rsidR="00020A88">
        <w:t xml:space="preserve">eleve </w:t>
      </w:r>
      <w:r w:rsidR="00EE0DFC">
        <w:t>a</w:t>
      </w:r>
      <w:r w:rsidR="00020A88">
        <w:t>inda mais a</w:t>
      </w:r>
      <w:r w:rsidR="00EE0DFC">
        <w:t xml:space="preserve"> qualidade do artigo</w:t>
      </w:r>
      <w:r w:rsidR="00020A88">
        <w:t>.</w:t>
      </w:r>
      <w:r w:rsidR="000D0F3D">
        <w:t xml:space="preserve"> Desde já agradeço pela leitura e </w:t>
      </w:r>
      <w:r w:rsidR="0083278A">
        <w:t>pelos valiosos comentários de contribuição.</w:t>
      </w:r>
      <w:r w:rsidR="00F46664">
        <w:t xml:space="preserve"> As modificações em relação ao arquivo original estão marcadas em amarelo para facilitar a leitura da nova versão.</w:t>
      </w:r>
    </w:p>
    <w:p w:rsidR="00020A88" w:rsidRDefault="00020A88" w:rsidP="009E7783">
      <w:pPr>
        <w:pStyle w:val="SemEspaamento"/>
      </w:pPr>
    </w:p>
    <w:p w:rsidR="00EE0DFC" w:rsidRDefault="009E7783" w:rsidP="009E7783">
      <w:pPr>
        <w:pStyle w:val="SemEspaamento"/>
      </w:pPr>
      <w:r>
        <w:t>Em relação ao avaliador B, que recomendou a publicação do texto, avalio que sua única indicação de aprimoramento</w:t>
      </w:r>
      <w:r w:rsidR="00F46664">
        <w:t xml:space="preserve"> (dar um pouco mais de atenção ao aspecto quantitativo do problema)</w:t>
      </w:r>
      <w:r>
        <w:t xml:space="preserve"> </w:t>
      </w:r>
      <w:r w:rsidR="0083278A">
        <w:t>pôde ser</w:t>
      </w:r>
      <w:r>
        <w:t xml:space="preserve"> incluída como parte dos conselhos</w:t>
      </w:r>
      <w:r w:rsidR="00020A88">
        <w:t xml:space="preserve"> de reformulação do</w:t>
      </w:r>
      <w:r>
        <w:t xml:space="preserve"> avaliador A.</w:t>
      </w:r>
    </w:p>
    <w:p w:rsidR="00F46664" w:rsidRDefault="00F46664" w:rsidP="009E7783">
      <w:pPr>
        <w:pStyle w:val="SemEspaamento"/>
      </w:pPr>
    </w:p>
    <w:p w:rsidR="00F46664" w:rsidRDefault="00EE0DFC" w:rsidP="009E7783">
      <w:pPr>
        <w:pStyle w:val="SemEspaamento"/>
      </w:pPr>
      <w:r>
        <w:t xml:space="preserve">O avaliador A ressalta de início que a ideia central do texto abre a possibilidade de uma </w:t>
      </w:r>
      <w:r w:rsidR="00020A88">
        <w:t>contribuição original ao debate e</w:t>
      </w:r>
      <w:r w:rsidR="00C71FD2">
        <w:t xml:space="preserve"> deixa subentendido</w:t>
      </w:r>
      <w:r>
        <w:t xml:space="preserve"> que </w:t>
      </w:r>
      <w:r w:rsidR="00020A88">
        <w:t xml:space="preserve">esta </w:t>
      </w:r>
      <w:r>
        <w:t>poderia se converter em realidade se duas lacunas forem sanadas</w:t>
      </w:r>
      <w:r w:rsidR="00020A88">
        <w:t>. Para lidar com cada uma delas, d</w:t>
      </w:r>
      <w:r>
        <w:t>uas propostas bem definidas</w:t>
      </w:r>
      <w:r w:rsidR="00020A88">
        <w:t xml:space="preserve"> são apresentadas</w:t>
      </w:r>
      <w:r>
        <w:t xml:space="preserve">: </w:t>
      </w:r>
      <w:r w:rsidR="00020A88">
        <w:t xml:space="preserve">(i) fazer </w:t>
      </w:r>
      <w:r>
        <w:t>um tratamento mais circunspecto em torno da construção do método</w:t>
      </w:r>
      <w:r w:rsidR="00020A88">
        <w:t xml:space="preserve"> dialético e (</w:t>
      </w:r>
      <w:proofErr w:type="gramStart"/>
      <w:r w:rsidR="00020A88">
        <w:t>ii</w:t>
      </w:r>
      <w:proofErr w:type="gramEnd"/>
      <w:r w:rsidR="00020A88">
        <w:t xml:space="preserve">) relacionar o problema metodológico da dialética com o problema da transformação dos valores em preços de produção, em especial com </w:t>
      </w:r>
      <w:r w:rsidR="00F46664">
        <w:t xml:space="preserve">o </w:t>
      </w:r>
      <w:r w:rsidR="00020A88">
        <w:t>debate sobre a passagem da troca de equivalentes (troca entre mercadorias, sociedade mercantil simples) para a troca de equivalentes em que as mercadorias são t</w:t>
      </w:r>
      <w:r w:rsidR="004847A3">
        <w:t>ambém capital.</w:t>
      </w:r>
    </w:p>
    <w:p w:rsidR="00F46664" w:rsidRDefault="00F46664" w:rsidP="009E7783">
      <w:pPr>
        <w:pStyle w:val="SemEspaamento"/>
      </w:pPr>
    </w:p>
    <w:p w:rsidR="009214A4" w:rsidRDefault="00020A88" w:rsidP="009E7783">
      <w:pPr>
        <w:pStyle w:val="SemEspaamento"/>
      </w:pPr>
      <w:r>
        <w:t>A proposta (i) foi seguida com o cuidado de facilitar o assunto para leitores não familiarizados com o tema</w:t>
      </w:r>
      <w:r w:rsidR="00F46664">
        <w:t>, visto que o público leitor é da área de economia e não da filosofia</w:t>
      </w:r>
      <w:r>
        <w:t>. O método dialético recebeu agora um tratamento mais direto</w:t>
      </w:r>
      <w:r w:rsidR="00FC4E6F">
        <w:t xml:space="preserve"> (uma nova seção inteira foi escrita para abranger este ponto, a seção “Continuidade e ruptura no movimento dialético”, pp. 7-9 no arquivo)</w:t>
      </w:r>
      <w:r>
        <w:t xml:space="preserve"> e seu entrelaçamento com a teoria do valor, em especial com a duplicidade quantidade</w:t>
      </w:r>
      <w:r w:rsidR="00F46664">
        <w:t>/qualidade nesta teoria, está mais robusto.</w:t>
      </w:r>
      <w:r w:rsidR="00D76BA3">
        <w:t xml:space="preserve"> </w:t>
      </w:r>
      <w:r w:rsidR="00347E3B">
        <w:t xml:space="preserve">A antiga nota de rodapé </w:t>
      </w:r>
      <w:proofErr w:type="gramStart"/>
      <w:r w:rsidR="00347E3B">
        <w:t>5</w:t>
      </w:r>
      <w:proofErr w:type="gramEnd"/>
      <w:r w:rsidR="00347E3B">
        <w:t xml:space="preserve"> foi agora integrada ao corpo do texto junto com uma introdução ao método. </w:t>
      </w:r>
      <w:r w:rsidR="00D76BA3">
        <w:t xml:space="preserve">Aqui, diferente do argumento inicial, foi necessário sim recorrer à dialética materialista e não apenas à dialética enquanto doutrina dos opostos. Foi percebido que a demonstração da abordagem dupla (continuidade e ruptura) precisa ter um terceiro elemento que eleve o patamar de contradição dialética. Por isso, foi recuperada a formação da filosofia da práxis como passo solucionador do cume a que havia chego a dialética (expressa tanto no idealismo quanto do materialismo de </w:t>
      </w:r>
      <w:proofErr w:type="spellStart"/>
      <w:r w:rsidR="00D76BA3">
        <w:t>Feuerbach</w:t>
      </w:r>
      <w:proofErr w:type="spellEnd"/>
      <w:r w:rsidR="00D76BA3">
        <w:t>).</w:t>
      </w:r>
      <w:r w:rsidR="000A4D15">
        <w:t xml:space="preserve"> Resumidamente, foi feita uma analogia da síntese elevada que Marx opera singularizando Hegel e </w:t>
      </w:r>
      <w:proofErr w:type="spellStart"/>
      <w:r w:rsidR="000A4D15">
        <w:t>Feuerbach</w:t>
      </w:r>
      <w:proofErr w:type="spellEnd"/>
      <w:r w:rsidR="000A4D15">
        <w:t xml:space="preserve"> na filosofia da práxis, com </w:t>
      </w:r>
      <w:r w:rsidR="00D76BA3">
        <w:t xml:space="preserve">o </w:t>
      </w:r>
      <w:r w:rsidR="000A4D15">
        <w:t>que se resolve o movimento da filosofia clássica.</w:t>
      </w:r>
      <w:r w:rsidR="00D76BA3">
        <w:t xml:space="preserve"> Na teoria do valor, a proposta é a de colocar a Crítica da Economia Política (aspecto qualitativo do valor, negação da economia clássica E vulgar) para fundi-la com o desenvolvimento teórico do valor enquanto quantidade apenas (problema da transformação tradicional). </w:t>
      </w:r>
      <w:r w:rsidR="009214A4">
        <w:t xml:space="preserve">Simplificadamente: </w:t>
      </w:r>
      <w:r w:rsidR="00D76BA3">
        <w:t xml:space="preserve">Hegel = Economia Política Clássica (quantidade do valor), </w:t>
      </w:r>
      <w:proofErr w:type="spellStart"/>
      <w:r w:rsidR="00D76BA3">
        <w:t>Feuerbach</w:t>
      </w:r>
      <w:proofErr w:type="spellEnd"/>
      <w:r w:rsidR="00D76BA3">
        <w:t xml:space="preserve"> = Crítica da Economia Política (qualidade do valor), Marx = ciência econômica da classe trabalhadora estudando o socialismo científico (qualidade E quantidade do valor). As referências essenciais foram </w:t>
      </w:r>
      <w:r w:rsidR="00D76BA3">
        <w:lastRenderedPageBreak/>
        <w:t>indicadas para que leitores com interesses metodológicos possam aprofundar estas questões</w:t>
      </w:r>
      <w:r w:rsidR="00347E3B">
        <w:t>.</w:t>
      </w:r>
    </w:p>
    <w:p w:rsidR="000318FD" w:rsidRDefault="00134F16" w:rsidP="009E7783">
      <w:pPr>
        <w:pStyle w:val="SemEspaamento"/>
      </w:pPr>
      <w:r>
        <w:tab/>
      </w:r>
    </w:p>
    <w:p w:rsidR="000318FD" w:rsidRDefault="000318FD" w:rsidP="009E7783">
      <w:pPr>
        <w:pStyle w:val="SemEspaamento"/>
      </w:pPr>
      <w:r>
        <w:t>Em relação à pro</w:t>
      </w:r>
      <w:r w:rsidR="00FC4E6F">
        <w:t xml:space="preserve">posta (ii), o artigo agora inseriu o debate sobre o problema da transformação na seção “A dialética, a lei do valor e o problema da transformação”. Foi apresentada uma abordagem quantitativa da questão com o cuidado de associá-la à discussão que o avaliador A mencionou. </w:t>
      </w:r>
      <w:r w:rsidR="009B0C60">
        <w:t xml:space="preserve">A passagem do nível de mercadoria para capital, ou de capital em geral para pluralidade de capitais ficou indicada com a referência ao debate original do problema, quando tinha um aspecto mais qualitativo, descritivo do algoritmo que ainda não havia sido plenamente desenvolvido. </w:t>
      </w:r>
      <w:r w:rsidR="005035C0">
        <w:t xml:space="preserve">A referência a </w:t>
      </w:r>
      <w:proofErr w:type="spellStart"/>
      <w:r w:rsidR="005035C0">
        <w:t>Rosdolsky</w:t>
      </w:r>
      <w:proofErr w:type="spellEnd"/>
      <w:r w:rsidR="005035C0">
        <w:t xml:space="preserve"> indicada pelo avaliador A foi feita, de tal forma que o leitor pode comparar a exposição do tema no artigo com a visão deste autor sobre a obra de Marx. Para capturar a totalidade do desafio quantitativo de explicar a criação de valor a partir da troca de equivalentes, foi feito um paralelo entre a compra e venda da força de trabalho, a passagem da sociedade mercantil simples para a sociedade capitalista e o problema da transformação em que as merca</w:t>
      </w:r>
      <w:r w:rsidR="004847A3">
        <w:t>dorias se permutam com direito a</w:t>
      </w:r>
      <w:r w:rsidR="005035C0">
        <w:t xml:space="preserve"> um acréscimo proporcional ao seu tamanho de valor original, visto que </w:t>
      </w:r>
      <w:proofErr w:type="gramStart"/>
      <w:r w:rsidR="005035C0">
        <w:t>são também capital</w:t>
      </w:r>
      <w:proofErr w:type="gramEnd"/>
      <w:r w:rsidR="005035C0">
        <w:t xml:space="preserve"> em disputa uns com os outros. </w:t>
      </w:r>
      <w:r w:rsidR="009B0C60">
        <w:t xml:space="preserve">O vínculo da transformação com a dialética transparece agora com maior nitidez nas páginas 18 e 19, onde há uma </w:t>
      </w:r>
      <w:proofErr w:type="spellStart"/>
      <w:r w:rsidR="009B0C60">
        <w:t>problematização</w:t>
      </w:r>
      <w:proofErr w:type="spellEnd"/>
      <w:r w:rsidR="009B0C60">
        <w:t xml:space="preserve"> da adoção da teoria do valor por Marx em paralelo com a apropriação dos socialistas utópicos da Economia Política inglesa. A base teórica do marxismo foi ampliada para que os leitores possam consultar fontes diretas da economia marxista e assim, chegar ao debate com um preparo muito mais sólido do que pelo amparo de referências pontuais sobre o debate da transformação, tópico restrito </w:t>
      </w:r>
      <w:r w:rsidR="003C2055">
        <w:t xml:space="preserve">tanto </w:t>
      </w:r>
      <w:r w:rsidR="009B0C60">
        <w:t>no âmbito da economia moderna, como nas ciências humanas em geral. De toda forma, o leitor pode consultar referências de revisão que mapeiam esta controvérsia em específico para poder se localizar com agilidade</w:t>
      </w:r>
      <w:r w:rsidR="005035C0">
        <w:t xml:space="preserve"> e que foram agora inseridas como novas referências</w:t>
      </w:r>
      <w:r w:rsidR="009B0C60">
        <w:t>.</w:t>
      </w:r>
    </w:p>
    <w:p w:rsidR="009B0C60" w:rsidRDefault="009B0C60" w:rsidP="009E7783">
      <w:pPr>
        <w:pStyle w:val="SemEspaamento"/>
      </w:pPr>
    </w:p>
    <w:p w:rsidR="009B0C60" w:rsidRDefault="009B0C60" w:rsidP="009E7783">
      <w:pPr>
        <w:pStyle w:val="SemEspaamento"/>
      </w:pPr>
      <w:r>
        <w:t xml:space="preserve">O artigo também deixa agora </w:t>
      </w:r>
      <w:r w:rsidR="004847A3">
        <w:t xml:space="preserve">explícito que se insere numa proposta de trabalho intelectual coletivo para solução do impasse atual na teoria do valor e deixa </w:t>
      </w:r>
      <w:r>
        <w:t>indicado um possível caminh</w:t>
      </w:r>
      <w:r w:rsidR="003114CA">
        <w:t xml:space="preserve">o de continuação da pesquisa ao polemizar com a baixa presença dos métodos quantitativos no marxismo ocidental, </w:t>
      </w:r>
      <w:r w:rsidR="004847A3">
        <w:t>algo que</w:t>
      </w:r>
      <w:r w:rsidR="003114CA">
        <w:t xml:space="preserve"> pode ter dificultado o acesso ao debate sobre o cálculo econômico socialista. Este pensamento fica apenas </w:t>
      </w:r>
      <w:r w:rsidR="004847A3">
        <w:t>como inspiração criativa para olhar ao novo</w:t>
      </w:r>
      <w:r w:rsidR="003114CA">
        <w:t>, visto que sua confirmação demanda um estudo próprio que está além da capacidade de respostas do estudo submetido à publicação.</w:t>
      </w:r>
    </w:p>
    <w:p w:rsidR="000318FD" w:rsidRDefault="000318FD" w:rsidP="009E7783">
      <w:pPr>
        <w:pStyle w:val="SemEspaamento"/>
      </w:pPr>
    </w:p>
    <w:p w:rsidR="005035C0" w:rsidRDefault="005035C0" w:rsidP="009E7783">
      <w:pPr>
        <w:pStyle w:val="SemEspaamento"/>
      </w:pPr>
      <w:r>
        <w:t>Sendo assim, informo que todos o</w:t>
      </w:r>
      <w:r w:rsidR="003C2055">
        <w:t>s comentários foram integrados elevando</w:t>
      </w:r>
      <w:r>
        <w:t xml:space="preserve"> ainda mais a qualidade do art</w:t>
      </w:r>
      <w:r w:rsidR="00410455">
        <w:t xml:space="preserve">igo. Acredito que esta revisão foi muito positiva e fico contente pela possibilidade de </w:t>
      </w:r>
      <w:r w:rsidR="003C2055">
        <w:t>partilhar</w:t>
      </w:r>
      <w:r w:rsidR="00410455">
        <w:t xml:space="preserve"> minha pesquisa </w:t>
      </w:r>
      <w:r w:rsidR="003C2055">
        <w:t>com os</w:t>
      </w:r>
      <w:r w:rsidR="00410455">
        <w:t xml:space="preserve"> leitores de Economia e Sociedade.  Agradeço a apreciação do trabalho pela revista e aguardo a decisão em relação à publicação do artigo.</w:t>
      </w:r>
    </w:p>
    <w:p w:rsidR="00410455" w:rsidRDefault="00410455" w:rsidP="009E7783">
      <w:pPr>
        <w:pStyle w:val="SemEspaamento"/>
      </w:pPr>
    </w:p>
    <w:p w:rsidR="00410455" w:rsidRPr="00662428" w:rsidRDefault="007B4850" w:rsidP="009E7783">
      <w:pPr>
        <w:pStyle w:val="SemEspaamento"/>
      </w:pPr>
      <w:r>
        <w:t>Saudações acadêmicas</w:t>
      </w:r>
    </w:p>
    <w:sectPr w:rsidR="00410455" w:rsidRPr="00662428" w:rsidSect="00FB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783"/>
    <w:rsid w:val="00020A88"/>
    <w:rsid w:val="000318FD"/>
    <w:rsid w:val="000A4D15"/>
    <w:rsid w:val="000D0F3D"/>
    <w:rsid w:val="00116AEF"/>
    <w:rsid w:val="00134F16"/>
    <w:rsid w:val="00270700"/>
    <w:rsid w:val="002A776A"/>
    <w:rsid w:val="003114CA"/>
    <w:rsid w:val="003419B0"/>
    <w:rsid w:val="00347E3B"/>
    <w:rsid w:val="003A4565"/>
    <w:rsid w:val="003C2055"/>
    <w:rsid w:val="003F2C1E"/>
    <w:rsid w:val="00410455"/>
    <w:rsid w:val="004658D8"/>
    <w:rsid w:val="004847A3"/>
    <w:rsid w:val="005035C0"/>
    <w:rsid w:val="00563648"/>
    <w:rsid w:val="005F28D4"/>
    <w:rsid w:val="00662428"/>
    <w:rsid w:val="0067468A"/>
    <w:rsid w:val="0073530F"/>
    <w:rsid w:val="007B4850"/>
    <w:rsid w:val="007C410A"/>
    <w:rsid w:val="0081525E"/>
    <w:rsid w:val="0083278A"/>
    <w:rsid w:val="008E6C0C"/>
    <w:rsid w:val="009214A4"/>
    <w:rsid w:val="009B0C60"/>
    <w:rsid w:val="009E7783"/>
    <w:rsid w:val="00AB439A"/>
    <w:rsid w:val="00B1285D"/>
    <w:rsid w:val="00BB4FD0"/>
    <w:rsid w:val="00C01576"/>
    <w:rsid w:val="00C71FD2"/>
    <w:rsid w:val="00D76BA3"/>
    <w:rsid w:val="00E922FE"/>
    <w:rsid w:val="00EC0872"/>
    <w:rsid w:val="00EE0DFC"/>
    <w:rsid w:val="00F46664"/>
    <w:rsid w:val="00FB25BC"/>
    <w:rsid w:val="00FC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per"/>
    <w:next w:val="SemEspaamento"/>
    <w:qFormat/>
    <w:rsid w:val="00B1285D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67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Sem Espaçamento Paper"/>
    <w:uiPriority w:val="1"/>
    <w:qFormat/>
    <w:rsid w:val="007C410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34F1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746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1042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2013-09-17T15:42:00Z</dcterms:created>
  <dcterms:modified xsi:type="dcterms:W3CDTF">2013-09-17T15:42:00Z</dcterms:modified>
</cp:coreProperties>
</file>