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75" w:rsidRPr="00EA53D1" w:rsidRDefault="00C22123" w:rsidP="00960475">
      <w:pPr>
        <w:pStyle w:val="Ttulo1"/>
        <w:tabs>
          <w:tab w:val="left" w:pos="2829"/>
        </w:tabs>
        <w:spacing w:before="6000" w:after="600" w:line="360" w:lineRule="auto"/>
        <w:ind w:firstLine="0"/>
        <w:jc w:val="center"/>
        <w:rPr>
          <w:sz w:val="28"/>
        </w:rPr>
      </w:pPr>
      <w:bookmarkStart w:id="0" w:name="_Toc207013131"/>
      <w:bookmarkStart w:id="1" w:name="_Ref212630539"/>
      <w:bookmarkStart w:id="2" w:name="_Toc214948109"/>
      <w:r w:rsidRPr="00EA53D1">
        <w:rPr>
          <w:sz w:val="28"/>
        </w:rPr>
        <w:t>ANEXO</w:t>
      </w:r>
      <w:bookmarkEnd w:id="0"/>
      <w:bookmarkEnd w:id="1"/>
      <w:r w:rsidR="00960475" w:rsidRPr="00EA53D1">
        <w:rPr>
          <w:sz w:val="28"/>
        </w:rPr>
        <w:t>S</w:t>
      </w:r>
      <w:bookmarkEnd w:id="2"/>
    </w:p>
    <w:p w:rsidR="00C22123" w:rsidRPr="00EA53D1" w:rsidRDefault="00960475" w:rsidP="00960475">
      <w:pPr>
        <w:spacing w:after="600" w:line="360" w:lineRule="auto"/>
        <w:rPr>
          <w:rFonts w:cs="Arial"/>
          <w:i/>
          <w:sz w:val="28"/>
          <w:szCs w:val="28"/>
        </w:rPr>
      </w:pPr>
      <w:r w:rsidRPr="00EA53D1">
        <w:br w:type="page"/>
      </w:r>
      <w:r w:rsidR="00C22123" w:rsidRPr="00EA53D1">
        <w:rPr>
          <w:rFonts w:cs="Arial"/>
          <w:i/>
          <w:sz w:val="28"/>
          <w:szCs w:val="28"/>
        </w:rPr>
        <w:lastRenderedPageBreak/>
        <w:t xml:space="preserve">Anexo </w:t>
      </w:r>
      <w:r w:rsidR="00C05D60" w:rsidRPr="00EA53D1">
        <w:rPr>
          <w:rFonts w:cs="Arial"/>
          <w:i/>
          <w:sz w:val="28"/>
          <w:szCs w:val="28"/>
        </w:rPr>
        <w:t>A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O produto nacional bruto de um país é igual ao investimento bruto mais o consumo, mais o gasto do governo mais o saldo da balança comercial.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PNB = I + C + G + X – M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Capitalistas, trabalhadores e Governo disputam uma fatia da renda:</w:t>
      </w:r>
    </w:p>
    <w:p w:rsidR="00C05D60" w:rsidRPr="00EA53D1" w:rsidRDefault="00C05D60" w:rsidP="00C22123">
      <w:pPr>
        <w:spacing w:line="360" w:lineRule="auto"/>
        <w:rPr>
          <w:rFonts w:cs="Arial"/>
          <w:lang w:val="en-US"/>
        </w:rPr>
      </w:pPr>
      <w:r w:rsidRPr="00EA53D1">
        <w:rPr>
          <w:rFonts w:cs="Arial"/>
          <w:lang w:val="en-US"/>
        </w:rPr>
        <w:sym w:font="Symbol" w:char="F070"/>
      </w:r>
      <w:r w:rsidRPr="00EA53D1">
        <w:rPr>
          <w:rFonts w:cs="Arial"/>
          <w:lang w:val="en-US"/>
        </w:rPr>
        <w:t xml:space="preserve"> – T</w:t>
      </w:r>
      <w:r w:rsidRPr="00EA53D1">
        <w:rPr>
          <w:rFonts w:cs="Arial"/>
          <w:vertAlign w:val="subscript"/>
          <w:lang w:val="en-US"/>
        </w:rPr>
        <w:t>d</w:t>
      </w:r>
      <w:r w:rsidRPr="00EA53D1">
        <w:rPr>
          <w:rFonts w:cs="Arial"/>
          <w:lang w:val="en-US"/>
        </w:rPr>
        <w:t xml:space="preserve"> – W – T</w:t>
      </w:r>
      <w:r w:rsidRPr="00EA53D1">
        <w:rPr>
          <w:rFonts w:cs="Arial"/>
          <w:vertAlign w:val="subscript"/>
          <w:lang w:val="en-US"/>
        </w:rPr>
        <w:t>d e I</w:t>
      </w:r>
      <w:r w:rsidRPr="00EA53D1">
        <w:rPr>
          <w:rFonts w:cs="Arial"/>
          <w:lang w:val="en-US"/>
        </w:rPr>
        <w:t xml:space="preserve"> = I + X – M + G + C</w:t>
      </w:r>
      <w:r w:rsidRPr="00EA53D1">
        <w:rPr>
          <w:rFonts w:cs="Arial"/>
          <w:vertAlign w:val="subscript"/>
          <w:lang w:val="en-US"/>
        </w:rPr>
        <w:t>k</w:t>
      </w:r>
      <w:r w:rsidRPr="00EA53D1">
        <w:rPr>
          <w:rFonts w:cs="Arial"/>
          <w:lang w:val="en-US"/>
        </w:rPr>
        <w:t xml:space="preserve"> + C</w:t>
      </w:r>
      <w:r w:rsidRPr="00EA53D1">
        <w:rPr>
          <w:rFonts w:cs="Arial"/>
          <w:vertAlign w:val="subscript"/>
          <w:lang w:val="en-US"/>
        </w:rPr>
        <w:t>T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G – gastos sociais e gastos do setor público em bens e serviços.</w:t>
      </w:r>
    </w:p>
    <w:p w:rsidR="00C05D60" w:rsidRPr="00EA53D1" w:rsidRDefault="00C05D60" w:rsidP="00C22123">
      <w:pPr>
        <w:spacing w:line="360" w:lineRule="auto"/>
        <w:rPr>
          <w:rFonts w:cs="Arial"/>
          <w:lang w:val="en-US"/>
        </w:rPr>
      </w:pPr>
      <w:r w:rsidRPr="00EA53D1">
        <w:rPr>
          <w:rFonts w:cs="Arial"/>
          <w:lang w:val="en-US"/>
        </w:rPr>
        <w:t>G – T – T</w:t>
      </w:r>
      <w:r w:rsidRPr="00EA53D1">
        <w:rPr>
          <w:rFonts w:cs="Arial"/>
          <w:vertAlign w:val="subscript"/>
          <w:lang w:val="en-US"/>
        </w:rPr>
        <w:t>rans</w:t>
      </w:r>
      <w:r w:rsidRPr="00EA53D1">
        <w:rPr>
          <w:rFonts w:cs="Arial"/>
          <w:lang w:val="en-US"/>
        </w:rPr>
        <w:t xml:space="preserve"> = D</w:t>
      </w:r>
      <w:r w:rsidRPr="00EA53D1">
        <w:rPr>
          <w:rFonts w:cs="Arial"/>
          <w:vertAlign w:val="subscript"/>
          <w:lang w:val="en-US"/>
        </w:rPr>
        <w:t>ef</w:t>
      </w:r>
      <w:r w:rsidRPr="00EA53D1">
        <w:rPr>
          <w:rFonts w:cs="Arial"/>
          <w:lang w:val="en-US"/>
        </w:rPr>
        <w:t xml:space="preserve"> </w:t>
      </w:r>
    </w:p>
    <w:p w:rsidR="00C05D60" w:rsidRPr="00EA53D1" w:rsidRDefault="00C05D60" w:rsidP="00C22123">
      <w:pPr>
        <w:spacing w:line="360" w:lineRule="auto"/>
        <w:rPr>
          <w:rFonts w:cs="Arial"/>
          <w:lang w:val="en-US"/>
        </w:rPr>
      </w:pPr>
      <w:r w:rsidRPr="00EA53D1">
        <w:rPr>
          <w:rFonts w:cs="Arial"/>
          <w:lang w:val="en-US"/>
        </w:rPr>
        <w:sym w:font="Symbol" w:char="F070"/>
      </w:r>
      <w:r w:rsidRPr="00EA53D1">
        <w:rPr>
          <w:rFonts w:cs="Arial"/>
          <w:lang w:val="en-US"/>
        </w:rPr>
        <w:t xml:space="preserve"> – T= I + X – M + D</w:t>
      </w:r>
      <w:r w:rsidRPr="00EA53D1">
        <w:rPr>
          <w:rFonts w:cs="Arial"/>
          <w:vertAlign w:val="subscript"/>
          <w:lang w:val="en-US"/>
        </w:rPr>
        <w:t>ef</w:t>
      </w:r>
      <w:r w:rsidRPr="00EA53D1">
        <w:rPr>
          <w:rFonts w:cs="Arial"/>
          <w:lang w:val="en-US"/>
        </w:rPr>
        <w:t xml:space="preserve"> + C</w:t>
      </w:r>
      <w:r w:rsidRPr="00EA53D1">
        <w:rPr>
          <w:rFonts w:cs="Arial"/>
          <w:vertAlign w:val="subscript"/>
          <w:lang w:val="en-US"/>
        </w:rPr>
        <w:t>k</w:t>
      </w:r>
      <w:r w:rsidRPr="00EA53D1">
        <w:rPr>
          <w:rFonts w:cs="Arial"/>
          <w:lang w:val="en-US"/>
        </w:rPr>
        <w:t xml:space="preserve"> + C</w:t>
      </w:r>
      <w:r w:rsidRPr="00EA53D1">
        <w:rPr>
          <w:rFonts w:cs="Arial"/>
          <w:vertAlign w:val="subscript"/>
          <w:lang w:val="en-US"/>
        </w:rPr>
        <w:t>T</w:t>
      </w:r>
      <w:r w:rsidRPr="00EA53D1">
        <w:rPr>
          <w:rFonts w:cs="Arial"/>
          <w:lang w:val="en-US"/>
        </w:rPr>
        <w:t xml:space="preserve"> – W – T</w:t>
      </w:r>
      <w:r w:rsidRPr="00EA53D1">
        <w:rPr>
          <w:rFonts w:cs="Arial"/>
          <w:vertAlign w:val="subscript"/>
          <w:lang w:val="en-US"/>
        </w:rPr>
        <w:t>d e I</w:t>
      </w:r>
    </w:p>
    <w:p w:rsidR="00C05D60" w:rsidRPr="00EA53D1" w:rsidRDefault="00C05D60" w:rsidP="00C22123">
      <w:pPr>
        <w:spacing w:line="360" w:lineRule="auto"/>
        <w:rPr>
          <w:rFonts w:cs="Arial"/>
          <w:b/>
          <w:lang w:val="en-US"/>
        </w:rPr>
      </w:pPr>
      <w:r w:rsidRPr="00EA53D1">
        <w:rPr>
          <w:rFonts w:cs="Arial"/>
          <w:lang w:val="en-US"/>
        </w:rPr>
        <w:sym w:font="Symbol" w:char="F070"/>
      </w:r>
      <w:r w:rsidRPr="00EA53D1">
        <w:rPr>
          <w:rFonts w:cs="Arial"/>
          <w:b/>
          <w:lang w:val="en-US"/>
        </w:rPr>
        <w:t xml:space="preserve"> – T = I + X – M + D</w:t>
      </w:r>
      <w:r w:rsidRPr="00EA53D1">
        <w:rPr>
          <w:rFonts w:cs="Arial"/>
          <w:b/>
          <w:vertAlign w:val="subscript"/>
          <w:lang w:val="en-US"/>
        </w:rPr>
        <w:t>ef</w:t>
      </w:r>
      <w:r w:rsidRPr="00EA53D1">
        <w:rPr>
          <w:rFonts w:cs="Arial"/>
          <w:b/>
          <w:lang w:val="en-US"/>
        </w:rPr>
        <w:t xml:space="preserve"> – S</w:t>
      </w:r>
      <w:r w:rsidRPr="00EA53D1">
        <w:rPr>
          <w:rFonts w:cs="Arial"/>
          <w:b/>
          <w:vertAlign w:val="subscript"/>
          <w:lang w:val="en-US"/>
        </w:rPr>
        <w:t>T</w:t>
      </w:r>
      <w:r w:rsidRPr="00EA53D1">
        <w:rPr>
          <w:rFonts w:cs="Arial"/>
          <w:b/>
          <w:lang w:val="en-US"/>
        </w:rPr>
        <w:t xml:space="preserve"> + C</w:t>
      </w:r>
      <w:r w:rsidRPr="00EA53D1">
        <w:rPr>
          <w:rFonts w:cs="Arial"/>
          <w:b/>
          <w:vertAlign w:val="subscript"/>
          <w:lang w:val="en-US"/>
        </w:rPr>
        <w:t>k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Poupança e investimento</w:t>
      </w:r>
    </w:p>
    <w:p w:rsidR="00C05D60" w:rsidRPr="00EA53D1" w:rsidRDefault="00C05D60" w:rsidP="00C22123">
      <w:pPr>
        <w:spacing w:line="360" w:lineRule="auto"/>
        <w:rPr>
          <w:rFonts w:cs="Arial"/>
          <w:vertAlign w:val="subscript"/>
        </w:rPr>
      </w:pPr>
      <w:r w:rsidRPr="00EA53D1">
        <w:rPr>
          <w:rFonts w:cs="Arial"/>
        </w:rPr>
        <w:t xml:space="preserve">S = </w:t>
      </w:r>
      <w:proofErr w:type="spellStart"/>
      <w:r w:rsidRPr="00EA53D1">
        <w:rPr>
          <w:rFonts w:cs="Arial"/>
        </w:rPr>
        <w:t>S</w:t>
      </w:r>
      <w:r w:rsidRPr="00EA53D1">
        <w:rPr>
          <w:rFonts w:cs="Arial"/>
          <w:vertAlign w:val="subscript"/>
        </w:rPr>
        <w:t>k</w:t>
      </w:r>
      <w:proofErr w:type="spellEnd"/>
      <w:r w:rsidRPr="00EA53D1">
        <w:rPr>
          <w:rFonts w:cs="Arial"/>
        </w:rPr>
        <w:t xml:space="preserve"> + S</w:t>
      </w:r>
      <w:r w:rsidRPr="00EA53D1">
        <w:rPr>
          <w:rFonts w:cs="Arial"/>
          <w:vertAlign w:val="subscript"/>
        </w:rPr>
        <w:t>C</w:t>
      </w:r>
      <w:r w:rsidRPr="00EA53D1">
        <w:rPr>
          <w:rFonts w:cs="Arial"/>
        </w:rPr>
        <w:t xml:space="preserve"> = I + X – M + D</w:t>
      </w:r>
      <w:r w:rsidRPr="00EA53D1">
        <w:rPr>
          <w:rFonts w:cs="Arial"/>
          <w:vertAlign w:val="subscript"/>
        </w:rPr>
        <w:t xml:space="preserve">ef 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S = I em equilíbrio orçamentário e comercial.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A poupança total é igual à soma de investimento privado, saldo comercial e déficit orçamentário, enquanto a poupança dos capitalistas é essa soma menos a poupança dos trabalhadores.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Se supusermos que os trabalhadores não poupam:</w:t>
      </w:r>
    </w:p>
    <w:p w:rsidR="00C05D60" w:rsidRPr="00EA53D1" w:rsidRDefault="00C05D60" w:rsidP="00C22123">
      <w:pPr>
        <w:spacing w:line="360" w:lineRule="auto"/>
        <w:rPr>
          <w:rFonts w:cs="Arial"/>
        </w:rPr>
      </w:pPr>
      <w:r w:rsidRPr="00EA53D1">
        <w:rPr>
          <w:rFonts w:cs="Arial"/>
        </w:rPr>
        <w:t>S = I independentemente da taxa de juros.</w:t>
      </w:r>
    </w:p>
    <w:p w:rsidR="00960475" w:rsidRPr="00EA53D1" w:rsidRDefault="00C05D60" w:rsidP="00C22123">
      <w:proofErr w:type="spellStart"/>
      <w:proofErr w:type="gramStart"/>
      <w:r w:rsidRPr="00EA53D1">
        <w:t>LLiq</w:t>
      </w:r>
      <w:proofErr w:type="spellEnd"/>
      <w:proofErr w:type="gramEnd"/>
      <w:r w:rsidRPr="00EA53D1">
        <w:t xml:space="preserve"> = I + CK.</w:t>
      </w:r>
    </w:p>
    <w:p w:rsidR="00C22123" w:rsidRPr="00EA53D1" w:rsidRDefault="00960475" w:rsidP="00960475">
      <w:pPr>
        <w:spacing w:after="600" w:line="360" w:lineRule="auto"/>
        <w:rPr>
          <w:rFonts w:cs="Arial"/>
          <w:i/>
          <w:sz w:val="28"/>
          <w:szCs w:val="28"/>
        </w:rPr>
      </w:pPr>
      <w:r w:rsidRPr="00EA53D1">
        <w:br w:type="page"/>
      </w:r>
      <w:r w:rsidR="00C22123" w:rsidRPr="00EA53D1">
        <w:rPr>
          <w:rFonts w:cs="Arial"/>
          <w:i/>
          <w:sz w:val="28"/>
          <w:szCs w:val="28"/>
        </w:rPr>
        <w:lastRenderedPageBreak/>
        <w:t xml:space="preserve">Anexo </w:t>
      </w:r>
      <w:r w:rsidR="00C05D60" w:rsidRPr="00EA53D1">
        <w:rPr>
          <w:rFonts w:cs="Arial"/>
          <w:i/>
          <w:sz w:val="28"/>
          <w:szCs w:val="28"/>
        </w:rPr>
        <w:t>B</w:t>
      </w:r>
    </w:p>
    <w:p w:rsidR="00B62F4D" w:rsidRPr="00EA53D1" w:rsidRDefault="00B62F4D" w:rsidP="00C22123">
      <w:pPr>
        <w:rPr>
          <w:rFonts w:cs="Arial"/>
        </w:rPr>
      </w:pPr>
      <w:r w:rsidRPr="00EA53D1">
        <w:rPr>
          <w:rFonts w:cs="Arial"/>
        </w:rPr>
        <w:t>Desenvolvimento das equações:</w:t>
      </w:r>
    </w:p>
    <w:p w:rsidR="00B62F4D" w:rsidRPr="00EA53D1" w:rsidRDefault="00B62F4D" w:rsidP="00B62F4D">
      <w:pPr>
        <w:rPr>
          <w:rFonts w:cs="Arial"/>
        </w:rPr>
      </w:pPr>
      <w:r w:rsidRPr="00EA53D1">
        <w:rPr>
          <w:rFonts w:cs="Arial"/>
          <w:position w:val="-98"/>
        </w:rPr>
        <w:object w:dxaOrig="5160" w:dyaOrig="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104.25pt" o:ole="">
            <v:imagedata r:id="rId7" o:title=""/>
          </v:shape>
          <o:OLEObject Type="Embed" ProgID="Equation.3" ShapeID="_x0000_i1025" DrawAspect="Content" ObjectID="_1380989520" r:id="rId8"/>
        </w:object>
      </w:r>
    </w:p>
    <w:p w:rsidR="00B62F4D" w:rsidRPr="00EA53D1" w:rsidRDefault="00B62F4D" w:rsidP="00B62F4D">
      <w:pPr>
        <w:rPr>
          <w:rFonts w:cs="Arial"/>
        </w:rPr>
      </w:pPr>
      <w:r w:rsidRPr="00EA53D1">
        <w:rPr>
          <w:rFonts w:cs="Arial"/>
          <w:position w:val="-44"/>
        </w:rPr>
        <w:object w:dxaOrig="2320" w:dyaOrig="980">
          <v:shape id="_x0000_i1026" type="#_x0000_t75" style="width:116.25pt;height:49.5pt" o:ole="">
            <v:imagedata r:id="rId9" o:title=""/>
          </v:shape>
          <o:OLEObject Type="Embed" ProgID="Equation.3" ShapeID="_x0000_i1026" DrawAspect="Content" ObjectID="_1380989521" r:id="rId10"/>
        </w:object>
      </w:r>
    </w:p>
    <w:p w:rsidR="00960475" w:rsidRPr="00EA53D1" w:rsidRDefault="000E02C2" w:rsidP="00C05D60">
      <w:pPr>
        <w:spacing w:line="360" w:lineRule="auto"/>
      </w:pPr>
      <w:r w:rsidRPr="00EA53D1">
        <w:rPr>
          <w:position w:val="-28"/>
        </w:rPr>
        <w:object w:dxaOrig="3140" w:dyaOrig="660">
          <v:shape id="_x0000_i1027" type="#_x0000_t75" style="width:156.75pt;height:33pt" o:ole="">
            <v:imagedata r:id="rId11" o:title=""/>
          </v:shape>
          <o:OLEObject Type="Embed" ProgID="Equation.3" ShapeID="_x0000_i1027" DrawAspect="Content" ObjectID="_1380989522" r:id="rId12"/>
        </w:object>
      </w:r>
    </w:p>
    <w:p w:rsidR="00A400B3" w:rsidRPr="00EA53D1" w:rsidRDefault="00960475" w:rsidP="00960475">
      <w:pPr>
        <w:spacing w:after="600" w:line="360" w:lineRule="auto"/>
        <w:rPr>
          <w:i/>
          <w:sz w:val="28"/>
          <w:szCs w:val="28"/>
        </w:rPr>
      </w:pPr>
      <w:r w:rsidRPr="00EA53D1">
        <w:br w:type="page"/>
      </w:r>
      <w:r w:rsidR="00A400B3" w:rsidRPr="00EA53D1">
        <w:rPr>
          <w:i/>
          <w:sz w:val="28"/>
          <w:szCs w:val="28"/>
        </w:rPr>
        <w:lastRenderedPageBreak/>
        <w:t>Anexo C</w:t>
      </w:r>
    </w:p>
    <w:p w:rsidR="00A400B3" w:rsidRPr="00EA53D1" w:rsidRDefault="00A400B3" w:rsidP="00795D6E">
      <w:pPr>
        <w:spacing w:before="600" w:after="600" w:line="360" w:lineRule="auto"/>
        <w:rPr>
          <w:rFonts w:cs="Arial"/>
          <w:b/>
        </w:rPr>
      </w:pPr>
      <w:r w:rsidRPr="00EA53D1">
        <w:rPr>
          <w:rFonts w:cs="Arial"/>
          <w:b/>
        </w:rPr>
        <w:t>Derivadas em relação ao emprego de equilíbrio (</w:t>
      </w:r>
      <w:r w:rsidRPr="00EA53D1">
        <w:rPr>
          <w:rFonts w:cs="Arial"/>
          <w:b/>
          <w:position w:val="-6"/>
        </w:rPr>
        <w:object w:dxaOrig="220" w:dyaOrig="279">
          <v:shape id="_x0000_i1028" type="#_x0000_t75" style="width:11.25pt;height:14.25pt" o:ole="">
            <v:imagedata r:id="rId13" o:title=""/>
          </v:shape>
          <o:OLEObject Type="Embed" ProgID="Equation.3" ShapeID="_x0000_i1028" DrawAspect="Content" ObjectID="_1380989523" r:id="rId14"/>
        </w:object>
      </w:r>
      <w:r w:rsidRPr="00EA53D1">
        <w:rPr>
          <w:rFonts w:cs="Arial"/>
          <w:b/>
        </w:rPr>
        <w:t>):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do gasto do governo em educação (</w:t>
      </w:r>
      <w:r w:rsidR="00A400B3" w:rsidRPr="00EA53D1">
        <w:rPr>
          <w:rFonts w:cs="Arial"/>
          <w:i/>
        </w:rPr>
        <w:t>g</w:t>
      </w:r>
      <w:r w:rsidR="00A400B3" w:rsidRPr="00EA53D1">
        <w:rPr>
          <w:rFonts w:cs="Arial"/>
        </w:rPr>
        <w:t>):</w: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34"/>
        </w:rPr>
        <w:object w:dxaOrig="4900" w:dyaOrig="800">
          <v:shape id="_x0000_i1029" type="#_x0000_t75" style="width:245.25pt;height:39.75pt" o:ole="">
            <v:imagedata r:id="rId15" o:title=""/>
          </v:shape>
          <o:OLEObject Type="Embed" ProgID="Equation.3" ShapeID="_x0000_i1029" DrawAspect="Content" ObjectID="_1380989524" r:id="rId16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 xml:space="preserve">Variação </w:t>
      </w:r>
      <w:r w:rsidR="00A400B3" w:rsidRPr="00EA53D1">
        <w:rPr>
          <w:rFonts w:cs="Arial"/>
        </w:rPr>
        <w:t>da taxa de tributação dos salários (</w:t>
      </w:r>
      <w:r w:rsidR="00A400B3" w:rsidRPr="00EA53D1">
        <w:rPr>
          <w:rFonts w:cs="Arial"/>
        </w:rPr>
        <w:sym w:font="Symbol" w:char="F074"/>
      </w:r>
      <w:r w:rsidR="00A400B3" w:rsidRPr="00EA53D1">
        <w:rPr>
          <w:rFonts w:cs="Arial"/>
        </w:rPr>
        <w:t>):</w: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34"/>
        </w:rPr>
        <w:object w:dxaOrig="4900" w:dyaOrig="800">
          <v:shape id="_x0000_i1030" type="#_x0000_t75" style="width:245.25pt;height:39.75pt" o:ole="">
            <v:imagedata r:id="rId17" o:title=""/>
          </v:shape>
          <o:OLEObject Type="Embed" ProgID="Equation.3" ShapeID="_x0000_i1030" DrawAspect="Content" ObjectID="_1380989525" r:id="rId18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velocidade de ajustamento entre a dinâmica tecnológica interna e externa (</w:t>
      </w:r>
      <w:r w:rsidR="00A400B3" w:rsidRPr="00EA53D1">
        <w:rPr>
          <w:rFonts w:cs="Arial"/>
        </w:rPr>
        <w:sym w:font="Symbol" w:char="F065"/>
      </w:r>
      <w:r w:rsidR="00A400B3" w:rsidRPr="00EA53D1">
        <w:rPr>
          <w:rFonts w:cs="Arial"/>
        </w:rPr>
        <w:t>):</w: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152"/>
        </w:rPr>
        <w:object w:dxaOrig="4500" w:dyaOrig="3159">
          <v:shape id="_x0000_i1031" type="#_x0000_t75" style="width:225pt;height:158.25pt" o:ole="">
            <v:imagedata r:id="rId19" o:title=""/>
          </v:shape>
          <o:OLEObject Type="Embed" ProgID="Equation.3" ShapeID="_x0000_i1031" DrawAspect="Content" ObjectID="_1380989526" r:id="rId20"/>
        </w:object>
      </w:r>
    </w:p>
    <w:p w:rsidR="0053506E" w:rsidRPr="00EA53D1" w:rsidRDefault="0053506E" w:rsidP="0053506E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2560" w:dyaOrig="660">
          <v:shape id="_x0000_i1032" type="#_x0000_t75" style="width:128.25pt;height:33pt" o:ole="">
            <v:imagedata r:id="rId21" o:title=""/>
          </v:shape>
          <o:OLEObject Type="Embed" ProgID="Equation.3" ShapeID="_x0000_i1032" DrawAspect="Content" ObjectID="_1380989527" r:id="rId22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33" type="#_x0000_t75" style="width:39.75pt;height:18pt" o:ole="">
            <v:imagedata r:id="rId23" o:title=""/>
          </v:shape>
          <o:OLEObject Type="Embed" ProgID="Equation.3" ShapeID="_x0000_i1033" DrawAspect="Content" ObjectID="_1380989528" r:id="rId24"/>
        </w:object>
      </w:r>
      <w:r w:rsidRPr="00EA53D1">
        <w:rPr>
          <w:rFonts w:cs="Arial"/>
        </w:rPr>
        <w:t xml:space="preserve">, </w:t>
      </w:r>
      <w:r w:rsidRPr="00EA53D1">
        <w:rPr>
          <w:rFonts w:cs="Arial"/>
          <w:position w:val="-6"/>
        </w:rPr>
        <w:object w:dxaOrig="600" w:dyaOrig="220">
          <v:shape id="_x0000_i1034" type="#_x0000_t75" style="width:30pt;height:11.25pt" o:ole="">
            <v:imagedata r:id="rId25" o:title=""/>
          </v:shape>
          <o:OLEObject Type="Embed" ProgID="Equation.3" ShapeID="_x0000_i1034" DrawAspect="Content" ObjectID="_1380989529" r:id="rId26"/>
        </w:object>
      </w:r>
      <w:r w:rsidRPr="00EA53D1">
        <w:rPr>
          <w:rFonts w:cs="Arial"/>
        </w:rPr>
        <w:t xml:space="preserve"> e </w:t>
      </w:r>
      <w:r w:rsidRPr="00EA53D1">
        <w:rPr>
          <w:rFonts w:cs="Arial"/>
          <w:position w:val="-10"/>
        </w:rPr>
        <w:object w:dxaOrig="840" w:dyaOrig="380">
          <v:shape id="_x0000_i1035" type="#_x0000_t75" style="width:42pt;height:18.75pt" o:ole="">
            <v:imagedata r:id="rId27" o:title=""/>
          </v:shape>
          <o:OLEObject Type="Embed" ProgID="Equation.3" ShapeID="_x0000_i1035" DrawAspect="Content" ObjectID="_1380989530" r:id="rId28"/>
        </w:object>
      </w:r>
    </w:p>
    <w:p w:rsidR="00915D09" w:rsidRPr="00EA53D1" w:rsidRDefault="0053506E" w:rsidP="00915D09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2540" w:dyaOrig="660">
          <v:shape id="_x0000_i1036" type="#_x0000_t75" style="width:126.75pt;height:33pt" o:ole="">
            <v:imagedata r:id="rId29" o:title=""/>
          </v:shape>
          <o:OLEObject Type="Embed" ProgID="Equation.3" ShapeID="_x0000_i1036" DrawAspect="Content" ObjectID="_1380989531" r:id="rId30"/>
        </w:object>
      </w:r>
      <w:r w:rsidR="00915D09" w:rsidRPr="00EA53D1">
        <w:rPr>
          <w:rFonts w:cs="Arial"/>
        </w:rPr>
        <w:t>, se</w:t>
      </w:r>
      <w:r w:rsidR="006B6A42" w:rsidRPr="00EA53D1">
        <w:rPr>
          <w:rFonts w:cs="Arial"/>
        </w:rPr>
        <w:t xml:space="preserve"> </w:t>
      </w:r>
      <w:r w:rsidR="006B6A42" w:rsidRPr="00EA53D1">
        <w:rPr>
          <w:rFonts w:cs="Arial"/>
          <w:position w:val="-10"/>
        </w:rPr>
        <w:object w:dxaOrig="800" w:dyaOrig="360">
          <v:shape id="_x0000_i1037" type="#_x0000_t75" style="width:39.75pt;height:18pt" o:ole="">
            <v:imagedata r:id="rId23" o:title=""/>
          </v:shape>
          <o:OLEObject Type="Embed" ProgID="Equation.3" ShapeID="_x0000_i1037" DrawAspect="Content" ObjectID="_1380989532" r:id="rId31"/>
        </w:object>
      </w:r>
      <w:r w:rsidR="006B6A42" w:rsidRPr="00EA53D1">
        <w:rPr>
          <w:rFonts w:cs="Arial"/>
        </w:rPr>
        <w:t xml:space="preserve">, </w:t>
      </w:r>
      <w:r w:rsidR="006B6A42" w:rsidRPr="00EA53D1">
        <w:rPr>
          <w:rFonts w:cs="Arial"/>
          <w:position w:val="-6"/>
        </w:rPr>
        <w:object w:dxaOrig="600" w:dyaOrig="220">
          <v:shape id="_x0000_i1038" type="#_x0000_t75" style="width:30pt;height:11.25pt" o:ole="">
            <v:imagedata r:id="rId25" o:title=""/>
          </v:shape>
          <o:OLEObject Type="Embed" ProgID="Equation.3" ShapeID="_x0000_i1038" DrawAspect="Content" ObjectID="_1380989533" r:id="rId32"/>
        </w:object>
      </w:r>
      <w:r w:rsidR="006B6A42" w:rsidRPr="00EA53D1">
        <w:rPr>
          <w:rFonts w:cs="Arial"/>
        </w:rPr>
        <w:t xml:space="preserve"> e</w:t>
      </w:r>
      <w:r w:rsidRPr="00EA53D1">
        <w:rPr>
          <w:rFonts w:cs="Arial"/>
        </w:rPr>
        <w:t xml:space="preserve"> </w:t>
      </w:r>
      <w:r w:rsidRPr="00EA53D1">
        <w:rPr>
          <w:rFonts w:cs="Arial"/>
          <w:position w:val="-10"/>
        </w:rPr>
        <w:object w:dxaOrig="840" w:dyaOrig="380">
          <v:shape id="_x0000_i1039" type="#_x0000_t75" style="width:42pt;height:18.75pt" o:ole="">
            <v:imagedata r:id="rId33" o:title=""/>
          </v:shape>
          <o:OLEObject Type="Embed" ProgID="Equation.3" ShapeID="_x0000_i1039" DrawAspect="Content" ObjectID="_1380989534" r:id="rId34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elasticidade da renda das importações (</w:t>
      </w:r>
      <w:r w:rsidR="00A400B3" w:rsidRPr="00EA53D1">
        <w:rPr>
          <w:rFonts w:cs="Arial"/>
        </w:rPr>
        <w:sym w:font="Symbol" w:char="F070"/>
      </w:r>
      <w:r w:rsidR="00A400B3" w:rsidRPr="00EA53D1">
        <w:rPr>
          <w:rFonts w:cs="Arial"/>
        </w:rPr>
        <w:t>):</w:t>
      </w:r>
    </w:p>
    <w:p w:rsidR="000918D4" w:rsidRPr="00EA53D1" w:rsidRDefault="00F029EA" w:rsidP="000918D4">
      <w:pPr>
        <w:spacing w:line="360" w:lineRule="auto"/>
        <w:rPr>
          <w:rFonts w:cs="Arial"/>
        </w:rPr>
      </w:pPr>
      <w:r w:rsidRPr="00F029EA">
        <w:rPr>
          <w:rFonts w:cs="Arial"/>
          <w:position w:val="-34"/>
        </w:rPr>
        <w:object w:dxaOrig="4599" w:dyaOrig="800">
          <v:shape id="_x0000_i1040" type="#_x0000_t75" style="width:230.25pt;height:39.75pt" o:ole="">
            <v:imagedata r:id="rId35" o:title=""/>
          </v:shape>
          <o:OLEObject Type="Embed" ProgID="Equation.3" ShapeID="_x0000_i1040" DrawAspect="Content" ObjectID="_1380989535" r:id="rId36"/>
        </w:object>
      </w:r>
      <w:r w:rsidR="000918D4" w:rsidRPr="00EA53D1">
        <w:rPr>
          <w:rFonts w:cs="Arial"/>
        </w:rPr>
        <w:t xml:space="preserve">, se </w:t>
      </w:r>
      <w:r w:rsidR="000918D4" w:rsidRPr="00EA53D1">
        <w:rPr>
          <w:rFonts w:cs="Arial"/>
          <w:position w:val="-6"/>
        </w:rPr>
        <w:object w:dxaOrig="600" w:dyaOrig="220">
          <v:shape id="_x0000_i1041" type="#_x0000_t75" style="width:30pt;height:11.25pt" o:ole="">
            <v:imagedata r:id="rId37" o:title=""/>
          </v:shape>
          <o:OLEObject Type="Embed" ProgID="Equation.3" ShapeID="_x0000_i1041" DrawAspect="Content" ObjectID="_1380989536" r:id="rId38"/>
        </w:object>
      </w:r>
      <w:r w:rsidR="000918D4"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renda do resto do mundo: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4620" w:dyaOrig="720">
          <v:shape id="_x0000_i1042" type="#_x0000_t75" style="width:231pt;height:36pt" o:ole="">
            <v:imagedata r:id="rId39" o:title=""/>
          </v:shape>
          <o:OLEObject Type="Embed" ProgID="Equation.3" ShapeID="_x0000_i1042" DrawAspect="Content" ObjectID="_1380989537" r:id="rId40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43" type="#_x0000_t75" style="width:39.75pt;height:18pt" o:ole="">
            <v:imagedata r:id="rId41" o:title=""/>
          </v:shape>
          <o:OLEObject Type="Embed" ProgID="Equation.3" ShapeID="_x0000_i1043" DrawAspect="Content" ObjectID="_1380989538" r:id="rId42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taxa de crescimento da produtividade no resto do mundo (</w:t>
      </w:r>
      <w:r w:rsidR="00A400B3" w:rsidRPr="00EA53D1">
        <w:rPr>
          <w:rFonts w:cs="Arial"/>
          <w:position w:val="-10"/>
        </w:rPr>
        <w:object w:dxaOrig="240" w:dyaOrig="340">
          <v:shape id="_x0000_i1044" type="#_x0000_t75" style="width:12pt;height:17.25pt" o:ole="">
            <v:imagedata r:id="rId43" o:title=""/>
          </v:shape>
          <o:OLEObject Type="Embed" ProgID="Equation.3" ShapeID="_x0000_i1044" DrawAspect="Content" ObjectID="_1380989539" r:id="rId44"/>
        </w:object>
      </w:r>
      <w:r w:rsidR="00A400B3" w:rsidRPr="00EA53D1">
        <w:rPr>
          <w:rFonts w:cs="Arial"/>
        </w:rPr>
        <w:t>)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4300" w:dyaOrig="720">
          <v:shape id="_x0000_i1045" type="#_x0000_t75" style="width:215.25pt;height:36pt" o:ole="">
            <v:imagedata r:id="rId45" o:title=""/>
          </v:shape>
          <o:OLEObject Type="Embed" ProgID="Equation.3" ShapeID="_x0000_i1045" DrawAspect="Content" ObjectID="_1380989540" r:id="rId46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46" type="#_x0000_t75" style="width:39.75pt;height:18pt" o:ole="">
            <v:imagedata r:id="rId23" o:title=""/>
          </v:shape>
          <o:OLEObject Type="Embed" ProgID="Equation.3" ShapeID="_x0000_i1046" DrawAspect="Content" ObjectID="_1380989541" r:id="rId47"/>
        </w:object>
      </w:r>
      <w:r w:rsidRPr="00EA53D1">
        <w:rPr>
          <w:rFonts w:cs="Arial"/>
        </w:rPr>
        <w:t>.</w:t>
      </w:r>
    </w:p>
    <w:p w:rsidR="00712AD4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712AD4" w:rsidRPr="00EA53D1">
        <w:rPr>
          <w:rFonts w:cs="Arial"/>
        </w:rPr>
        <w:t xml:space="preserve"> na velocidade de resposta (</w:t>
      </w:r>
      <w:r w:rsidR="00712AD4" w:rsidRPr="00EA53D1">
        <w:rPr>
          <w:rFonts w:cs="Arial"/>
          <w:b/>
          <w:i/>
        </w:rPr>
        <w:sym w:font="Symbol" w:char="F067"/>
      </w:r>
      <w:r w:rsidR="00712AD4" w:rsidRPr="00EA53D1">
        <w:rPr>
          <w:rFonts w:cs="Arial"/>
        </w:rPr>
        <w:t>)</w:t>
      </w:r>
      <w:r w:rsidR="00712AD4" w:rsidRPr="00EA53D1">
        <w:rPr>
          <w:rFonts w:cs="Arial"/>
          <w:b/>
        </w:rPr>
        <w:t xml:space="preserve"> </w:t>
      </w:r>
      <w:r w:rsidR="00712AD4" w:rsidRPr="00EA53D1">
        <w:rPr>
          <w:rFonts w:cs="Arial"/>
        </w:rPr>
        <w:t>do nível de emprego (</w:t>
      </w:r>
      <w:r w:rsidR="00712AD4" w:rsidRPr="00EA53D1">
        <w:rPr>
          <w:rFonts w:cs="Arial"/>
          <w:i/>
        </w:rPr>
        <w:t>n</w:t>
      </w:r>
      <w:r w:rsidR="00712AD4" w:rsidRPr="00EA53D1">
        <w:rPr>
          <w:rFonts w:cs="Arial"/>
        </w:rPr>
        <w:t>) a demanda dos sindicatos por uma parcela maior de salário real:</w:t>
      </w:r>
    </w:p>
    <w:p w:rsidR="00712AD4" w:rsidRPr="00EA53D1" w:rsidRDefault="005F1F4D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3000" w:dyaOrig="660">
          <v:shape id="_x0000_i1047" type="#_x0000_t75" style="width:150pt;height:33pt" o:ole="">
            <v:imagedata r:id="rId48" o:title=""/>
          </v:shape>
          <o:OLEObject Type="Embed" ProgID="Equation.3" ShapeID="_x0000_i1047" DrawAspect="Content" ObjectID="_1380989542" r:id="rId49"/>
        </w:object>
      </w:r>
      <w:r w:rsidR="003D53E7" w:rsidRPr="00EA53D1">
        <w:rPr>
          <w:rFonts w:cs="Arial"/>
        </w:rPr>
        <w:t xml:space="preserve">, se </w:t>
      </w:r>
      <w:r w:rsidR="003D53E7" w:rsidRPr="00EA53D1">
        <w:rPr>
          <w:rFonts w:cs="Arial"/>
          <w:position w:val="-10"/>
        </w:rPr>
        <w:object w:dxaOrig="1579" w:dyaOrig="340">
          <v:shape id="_x0000_i1048" type="#_x0000_t75" style="width:78.75pt;height:17.25pt" o:ole="">
            <v:imagedata r:id="rId50" o:title=""/>
          </v:shape>
          <o:OLEObject Type="Embed" ProgID="Equation.3" ShapeID="_x0000_i1048" DrawAspect="Content" ObjectID="_1380989543" r:id="rId51"/>
        </w:object>
      </w:r>
    </w:p>
    <w:p w:rsidR="003D53E7" w:rsidRPr="00EA53D1" w:rsidRDefault="003D53E7" w:rsidP="003D53E7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3080" w:dyaOrig="680">
          <v:shape id="_x0000_i1049" type="#_x0000_t75" style="width:153.75pt;height:33.75pt" o:ole="">
            <v:imagedata r:id="rId52" o:title=""/>
          </v:shape>
          <o:OLEObject Type="Embed" ProgID="Equation.3" ShapeID="_x0000_i1049" DrawAspect="Content" ObjectID="_1380989544" r:id="rId53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1579" w:dyaOrig="340">
          <v:shape id="_x0000_i1050" type="#_x0000_t75" style="width:78.75pt;height:17.25pt" o:ole="">
            <v:imagedata r:id="rId54" o:title=""/>
          </v:shape>
          <o:OLEObject Type="Embed" ProgID="Equation.3" ShapeID="_x0000_i1050" DrawAspect="Content" ObjectID="_1380989545" r:id="rId55"/>
        </w:object>
      </w:r>
    </w:p>
    <w:p w:rsidR="00A400B3" w:rsidRPr="00EA53D1" w:rsidRDefault="00A400B3" w:rsidP="00795D6E">
      <w:pPr>
        <w:spacing w:before="600" w:after="600" w:line="360" w:lineRule="auto"/>
        <w:rPr>
          <w:rFonts w:cs="Arial"/>
          <w:b/>
        </w:rPr>
      </w:pPr>
      <w:r w:rsidRPr="00EA53D1">
        <w:rPr>
          <w:rFonts w:cs="Arial"/>
          <w:b/>
        </w:rPr>
        <w:t>Derivadas em relação à taxa de câmbio de equilíbrio (</w:t>
      </w:r>
      <w:r w:rsidRPr="00EA53D1">
        <w:rPr>
          <w:rFonts w:cs="Arial"/>
          <w:b/>
          <w:position w:val="-10"/>
        </w:rPr>
        <w:object w:dxaOrig="220" w:dyaOrig="320">
          <v:shape id="_x0000_i1051" type="#_x0000_t75" style="width:11.25pt;height:15.75pt" o:ole="">
            <v:imagedata r:id="rId56" o:title=""/>
          </v:shape>
          <o:OLEObject Type="Embed" ProgID="Equation.3" ShapeID="_x0000_i1051" DrawAspect="Content" ObjectID="_1380989546" r:id="rId57"/>
        </w:object>
      </w:r>
      <w:r w:rsidRPr="00EA53D1">
        <w:rPr>
          <w:rFonts w:cs="Arial"/>
          <w:b/>
        </w:rPr>
        <w:t>):</w:t>
      </w:r>
    </w:p>
    <w:p w:rsidR="00054E52" w:rsidRPr="00EA53D1" w:rsidRDefault="00054E52" w:rsidP="00054E52">
      <w:pPr>
        <w:spacing w:line="360" w:lineRule="auto"/>
        <w:rPr>
          <w:rFonts w:cs="Arial"/>
        </w:rPr>
      </w:pPr>
      <w:r w:rsidRPr="00EA53D1">
        <w:rPr>
          <w:rFonts w:cs="Arial"/>
        </w:rPr>
        <w:t>Variação do gasto do governo em educação (</w:t>
      </w:r>
      <w:r w:rsidRPr="00EA53D1">
        <w:rPr>
          <w:rFonts w:ascii="Times New Roman" w:hAnsi="Times New Roman"/>
          <w:i/>
        </w:rPr>
        <w:t>g</w:t>
      </w:r>
      <w:r w:rsidRPr="00EA53D1">
        <w:rPr>
          <w:rFonts w:cs="Arial"/>
        </w:rPr>
        <w:t>):</w:t>
      </w:r>
    </w:p>
    <w:p w:rsidR="00054E52" w:rsidRPr="00EA53D1" w:rsidRDefault="000D181F" w:rsidP="00054E52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2340" w:dyaOrig="720">
          <v:shape id="_x0000_i1052" type="#_x0000_t75" style="width:117pt;height:36pt" o:ole="">
            <v:imagedata r:id="rId58" o:title=""/>
          </v:shape>
          <o:OLEObject Type="Embed" ProgID="Equation.3" ShapeID="_x0000_i1052" DrawAspect="Content" ObjectID="_1380989547" r:id="rId59"/>
        </w:object>
      </w:r>
    </w:p>
    <w:p w:rsidR="00054E52" w:rsidRPr="00EA53D1" w:rsidRDefault="00054E52" w:rsidP="00054E52">
      <w:pPr>
        <w:spacing w:line="360" w:lineRule="auto"/>
        <w:rPr>
          <w:rFonts w:cs="Arial"/>
        </w:rPr>
      </w:pPr>
      <w:r w:rsidRPr="00EA53D1">
        <w:rPr>
          <w:rFonts w:cs="Arial"/>
        </w:rPr>
        <w:t>Variação da taxa de tributação dos salários (</w:t>
      </w:r>
      <w:r w:rsidRPr="00EA53D1">
        <w:rPr>
          <w:rFonts w:cs="Arial"/>
        </w:rPr>
        <w:sym w:font="Symbol" w:char="F074"/>
      </w:r>
      <w:r w:rsidRPr="00EA53D1">
        <w:rPr>
          <w:rFonts w:cs="Arial"/>
        </w:rPr>
        <w:t>):</w:t>
      </w:r>
    </w:p>
    <w:p w:rsidR="000D47E3" w:rsidRPr="00EA53D1" w:rsidRDefault="007F1241" w:rsidP="00054E52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2760" w:dyaOrig="680">
          <v:shape id="_x0000_i1053" type="#_x0000_t75" style="width:138pt;height:33.75pt" o:ole="">
            <v:imagedata r:id="rId60" o:title=""/>
          </v:shape>
          <o:OLEObject Type="Embed" ProgID="Equation.3" ShapeID="_x0000_i1053" DrawAspect="Content" ObjectID="_1380989548" r:id="rId61"/>
        </w:object>
      </w:r>
      <w:r w:rsidR="000D47E3" w:rsidRPr="00EA53D1">
        <w:rPr>
          <w:rFonts w:cs="Arial"/>
        </w:rPr>
        <w:t xml:space="preserve">, se </w:t>
      </w:r>
      <w:r w:rsidRPr="00EA53D1">
        <w:rPr>
          <w:rFonts w:cs="Arial"/>
          <w:position w:val="-24"/>
        </w:rPr>
        <w:object w:dxaOrig="900" w:dyaOrig="620">
          <v:shape id="_x0000_i1054" type="#_x0000_t75" style="width:45pt;height:30.75pt" o:ole="">
            <v:imagedata r:id="rId62" o:title=""/>
          </v:shape>
          <o:OLEObject Type="Embed" ProgID="Equation.3" ShapeID="_x0000_i1054" DrawAspect="Content" ObjectID="_1380989549" r:id="rId63"/>
        </w:object>
      </w:r>
      <w:r w:rsidR="000D47E3" w:rsidRPr="00EA53D1">
        <w:rPr>
          <w:rFonts w:cs="Arial"/>
        </w:rPr>
        <w:t>.</w:t>
      </w:r>
    </w:p>
    <w:p w:rsidR="000D47E3" w:rsidRPr="00EA53D1" w:rsidRDefault="007F1241" w:rsidP="000D47E3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2740" w:dyaOrig="680">
          <v:shape id="_x0000_i1055" type="#_x0000_t75" style="width:137.25pt;height:33.75pt" o:ole="">
            <v:imagedata r:id="rId64" o:title=""/>
          </v:shape>
          <o:OLEObject Type="Embed" ProgID="Equation.3" ShapeID="_x0000_i1055" DrawAspect="Content" ObjectID="_1380989550" r:id="rId65"/>
        </w:object>
      </w:r>
      <w:r w:rsidR="000D47E3" w:rsidRPr="00EA53D1">
        <w:rPr>
          <w:rFonts w:cs="Arial"/>
        </w:rPr>
        <w:t xml:space="preserve">, se </w:t>
      </w:r>
      <w:r w:rsidRPr="00EA53D1">
        <w:rPr>
          <w:rFonts w:cs="Arial"/>
          <w:position w:val="-24"/>
        </w:rPr>
        <w:object w:dxaOrig="900" w:dyaOrig="620">
          <v:shape id="_x0000_i1056" type="#_x0000_t75" style="width:45pt;height:30.75pt" o:ole="">
            <v:imagedata r:id="rId66" o:title=""/>
          </v:shape>
          <o:OLEObject Type="Embed" ProgID="Equation.3" ShapeID="_x0000_i1056" DrawAspect="Content" ObjectID="_1380989551" r:id="rId67"/>
        </w:object>
      </w:r>
      <w:r w:rsidR="000D47E3"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velocidade de ajustamento entre a dinâmica tecnológica interna e externa (</w:t>
      </w:r>
      <w:r w:rsidR="00A400B3" w:rsidRPr="00EA53D1">
        <w:rPr>
          <w:rFonts w:cs="Arial"/>
        </w:rPr>
        <w:sym w:font="Symbol" w:char="F065"/>
      </w:r>
      <w:r w:rsidR="00A400B3" w:rsidRPr="00EA53D1">
        <w:rPr>
          <w:rFonts w:cs="Arial"/>
        </w:rPr>
        <w:t>):</w:t>
      </w:r>
    </w:p>
    <w:p w:rsidR="00A400B3" w:rsidRPr="00EA53D1" w:rsidRDefault="008D1009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4500" w:dyaOrig="720">
          <v:shape id="_x0000_i1057" type="#_x0000_t75" style="width:225pt;height:36pt" o:ole="">
            <v:imagedata r:id="rId68" o:title=""/>
          </v:shape>
          <o:OLEObject Type="Embed" ProgID="Equation.3" ShapeID="_x0000_i1057" DrawAspect="Content" ObjectID="_1380989552" r:id="rId69"/>
        </w:object>
      </w:r>
    </w:p>
    <w:p w:rsidR="00555471" w:rsidRPr="00EA53D1" w:rsidRDefault="008D1009" w:rsidP="00555471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3400" w:dyaOrig="720">
          <v:shape id="_x0000_i1058" type="#_x0000_t75" style="width:170.25pt;height:36pt" o:ole="">
            <v:imagedata r:id="rId70" o:title=""/>
          </v:shape>
          <o:OLEObject Type="Embed" ProgID="Equation.3" ShapeID="_x0000_i1058" DrawAspect="Content" ObjectID="_1380989553" r:id="rId71"/>
        </w:object>
      </w:r>
      <w:r w:rsidR="00A400B3" w:rsidRPr="00EA53D1">
        <w:rPr>
          <w:rFonts w:cs="Arial"/>
        </w:rPr>
        <w:t xml:space="preserve">, se </w:t>
      </w:r>
      <w:r w:rsidR="00A400B3" w:rsidRPr="00EA53D1">
        <w:rPr>
          <w:rFonts w:cs="Arial"/>
          <w:position w:val="-10"/>
        </w:rPr>
        <w:object w:dxaOrig="800" w:dyaOrig="360">
          <v:shape id="_x0000_i1059" type="#_x0000_t75" style="width:39.75pt;height:18pt" o:ole="">
            <v:imagedata r:id="rId23" o:title=""/>
          </v:shape>
          <o:OLEObject Type="Embed" ProgID="Equation.3" ShapeID="_x0000_i1059" DrawAspect="Content" ObjectID="_1380989554" r:id="rId72"/>
        </w:object>
      </w:r>
      <w:r w:rsidR="00555471" w:rsidRPr="00EA53D1">
        <w:rPr>
          <w:rFonts w:cs="Arial"/>
        </w:rPr>
        <w:t>,</w:t>
      </w:r>
      <w:r w:rsidR="00A400B3" w:rsidRPr="00EA53D1">
        <w:rPr>
          <w:rFonts w:cs="Arial"/>
        </w:rPr>
        <w:t xml:space="preserve"> </w:t>
      </w:r>
      <w:r w:rsidR="00A400B3" w:rsidRPr="00EA53D1">
        <w:rPr>
          <w:rFonts w:cs="Arial"/>
          <w:position w:val="-6"/>
        </w:rPr>
        <w:object w:dxaOrig="600" w:dyaOrig="220">
          <v:shape id="_x0000_i1060" type="#_x0000_t75" style="width:30pt;height:11.25pt" o:ole="">
            <v:imagedata r:id="rId25" o:title=""/>
          </v:shape>
          <o:OLEObject Type="Embed" ProgID="Equation.3" ShapeID="_x0000_i1060" DrawAspect="Content" ObjectID="_1380989555" r:id="rId73"/>
        </w:object>
      </w:r>
      <w:r w:rsidR="00555471" w:rsidRPr="00EA53D1">
        <w:rPr>
          <w:rFonts w:cs="Arial"/>
        </w:rPr>
        <w:t xml:space="preserve"> e </w:t>
      </w:r>
      <w:r w:rsidR="0053506E" w:rsidRPr="00EA53D1">
        <w:rPr>
          <w:rFonts w:cs="Arial"/>
          <w:position w:val="-10"/>
        </w:rPr>
        <w:object w:dxaOrig="840" w:dyaOrig="380">
          <v:shape id="_x0000_i1061" type="#_x0000_t75" style="width:42pt;height:18.75pt" o:ole="">
            <v:imagedata r:id="rId33" o:title=""/>
          </v:shape>
          <o:OLEObject Type="Embed" ProgID="Equation.3" ShapeID="_x0000_i1061" DrawAspect="Content" ObjectID="_1380989556" r:id="rId74"/>
        </w:object>
      </w:r>
      <w:r w:rsidRPr="00EA53D1">
        <w:rPr>
          <w:rFonts w:cs="Arial"/>
        </w:rPr>
        <w:t>.</w:t>
      </w:r>
    </w:p>
    <w:p w:rsidR="008D1009" w:rsidRPr="00EA53D1" w:rsidRDefault="006B6A42" w:rsidP="008D1009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3400" w:dyaOrig="720">
          <v:shape id="_x0000_i1062" type="#_x0000_t75" style="width:170.25pt;height:36pt" o:ole="">
            <v:imagedata r:id="rId75" o:title=""/>
          </v:shape>
          <o:OLEObject Type="Embed" ProgID="Equation.3" ShapeID="_x0000_i1062" DrawAspect="Content" ObjectID="_1380989557" r:id="rId76"/>
        </w:object>
      </w:r>
      <w:r w:rsidR="008D1009" w:rsidRPr="00EA53D1">
        <w:rPr>
          <w:rFonts w:cs="Arial"/>
        </w:rPr>
        <w:t xml:space="preserve">, se </w:t>
      </w:r>
      <w:r w:rsidR="008D1009" w:rsidRPr="00EA53D1">
        <w:rPr>
          <w:rFonts w:cs="Arial"/>
          <w:position w:val="-10"/>
        </w:rPr>
        <w:object w:dxaOrig="800" w:dyaOrig="360">
          <v:shape id="_x0000_i1063" type="#_x0000_t75" style="width:39.75pt;height:18pt" o:ole="">
            <v:imagedata r:id="rId23" o:title=""/>
          </v:shape>
          <o:OLEObject Type="Embed" ProgID="Equation.3" ShapeID="_x0000_i1063" DrawAspect="Content" ObjectID="_1380989558" r:id="rId77"/>
        </w:object>
      </w:r>
      <w:r w:rsidR="008D1009" w:rsidRPr="00EA53D1">
        <w:rPr>
          <w:rFonts w:cs="Arial"/>
        </w:rPr>
        <w:t xml:space="preserve">, </w:t>
      </w:r>
      <w:r w:rsidR="008D1009" w:rsidRPr="00EA53D1">
        <w:rPr>
          <w:rFonts w:cs="Arial"/>
          <w:position w:val="-6"/>
        </w:rPr>
        <w:object w:dxaOrig="600" w:dyaOrig="220">
          <v:shape id="_x0000_i1064" type="#_x0000_t75" style="width:30pt;height:11.25pt" o:ole="">
            <v:imagedata r:id="rId25" o:title=""/>
          </v:shape>
          <o:OLEObject Type="Embed" ProgID="Equation.3" ShapeID="_x0000_i1064" DrawAspect="Content" ObjectID="_1380989559" r:id="rId78"/>
        </w:object>
      </w:r>
      <w:r w:rsidR="008D1009" w:rsidRPr="00EA53D1">
        <w:rPr>
          <w:rFonts w:cs="Arial"/>
        </w:rPr>
        <w:t xml:space="preserve"> e </w:t>
      </w:r>
      <w:r w:rsidR="0053506E" w:rsidRPr="00EA53D1">
        <w:rPr>
          <w:rFonts w:cs="Arial"/>
          <w:position w:val="-10"/>
        </w:rPr>
        <w:object w:dxaOrig="840" w:dyaOrig="380">
          <v:shape id="_x0000_i1065" type="#_x0000_t75" style="width:42pt;height:18.75pt" o:ole="">
            <v:imagedata r:id="rId27" o:title=""/>
          </v:shape>
          <o:OLEObject Type="Embed" ProgID="Equation.3" ShapeID="_x0000_i1065" DrawAspect="Content" ObjectID="_1380989560" r:id="rId79"/>
        </w:object>
      </w:r>
      <w:r w:rsidR="008D1009"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elasticidade da renda das importações (</w:t>
      </w:r>
      <w:r w:rsidR="00A400B3" w:rsidRPr="00EA53D1">
        <w:rPr>
          <w:rFonts w:cs="Arial"/>
        </w:rPr>
        <w:sym w:font="Symbol" w:char="F070"/>
      </w:r>
      <w:r w:rsidR="00A400B3" w:rsidRPr="00EA53D1">
        <w:rPr>
          <w:rFonts w:cs="Arial"/>
        </w:rPr>
        <w:t>):</w:t>
      </w:r>
    </w:p>
    <w:p w:rsidR="00A400B3" w:rsidRPr="00EA53D1" w:rsidRDefault="003D5F96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2460" w:dyaOrig="680">
          <v:shape id="_x0000_i1066" type="#_x0000_t75" style="width:123pt;height:33.75pt" o:ole="">
            <v:imagedata r:id="rId80" o:title=""/>
          </v:shape>
          <o:OLEObject Type="Embed" ProgID="Equation.3" ShapeID="_x0000_i1066" DrawAspect="Content" ObjectID="_1380989561" r:id="rId81"/>
        </w:object>
      </w:r>
      <w:r w:rsidR="00A400B3" w:rsidRPr="00EA53D1">
        <w:rPr>
          <w:rFonts w:cs="Arial"/>
        </w:rPr>
        <w:t xml:space="preserve">, se </w:t>
      </w:r>
      <w:r w:rsidR="00A400B3" w:rsidRPr="00EA53D1">
        <w:rPr>
          <w:rFonts w:cs="Arial"/>
          <w:position w:val="-6"/>
        </w:rPr>
        <w:object w:dxaOrig="600" w:dyaOrig="220">
          <v:shape id="_x0000_i1067" type="#_x0000_t75" style="width:30pt;height:11.25pt" o:ole="">
            <v:imagedata r:id="rId25" o:title=""/>
          </v:shape>
          <o:OLEObject Type="Embed" ProgID="Equation.3" ShapeID="_x0000_i1067" DrawAspect="Content" ObjectID="_1380989562" r:id="rId82"/>
        </w:object>
      </w:r>
      <w:r w:rsidR="00A400B3"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renda do resto do mundo: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2820" w:dyaOrig="720">
          <v:shape id="_x0000_i1068" type="#_x0000_t75" style="width:141pt;height:36pt" o:ole="">
            <v:imagedata r:id="rId83" o:title=""/>
          </v:shape>
          <o:OLEObject Type="Embed" ProgID="Equation.3" ShapeID="_x0000_i1068" DrawAspect="Content" ObjectID="_1380989563" r:id="rId84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69" type="#_x0000_t75" style="width:39.75pt;height:18pt" o:ole="">
            <v:imagedata r:id="rId23" o:title=""/>
          </v:shape>
          <o:OLEObject Type="Embed" ProgID="Equation.3" ShapeID="_x0000_i1069" DrawAspect="Content" ObjectID="_1380989564" r:id="rId85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taxa de crescimento da produtividade no resto do mundo (</w:t>
      </w:r>
      <w:r w:rsidR="00A400B3" w:rsidRPr="00EA53D1">
        <w:rPr>
          <w:rFonts w:cs="Arial"/>
          <w:position w:val="-10"/>
        </w:rPr>
        <w:object w:dxaOrig="240" w:dyaOrig="340">
          <v:shape id="_x0000_i1070" type="#_x0000_t75" style="width:12pt;height:17.25pt" o:ole="">
            <v:imagedata r:id="rId43" o:title=""/>
          </v:shape>
          <o:OLEObject Type="Embed" ProgID="Equation.3" ShapeID="_x0000_i1070" DrawAspect="Content" ObjectID="_1380989565" r:id="rId86"/>
        </w:object>
      </w:r>
      <w:r w:rsidR="00A400B3" w:rsidRPr="00EA53D1">
        <w:rPr>
          <w:rFonts w:cs="Arial"/>
        </w:rPr>
        <w:t>)</w:t>
      </w:r>
      <w:r w:rsidR="00547A9D" w:rsidRPr="00EA53D1">
        <w:rPr>
          <w:rFonts w:cs="Arial"/>
        </w:rPr>
        <w:t>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2820" w:dyaOrig="720">
          <v:shape id="_x0000_i1071" type="#_x0000_t75" style="width:141pt;height:36pt" o:ole="">
            <v:imagedata r:id="rId87" o:title=""/>
          </v:shape>
          <o:OLEObject Type="Embed" ProgID="Equation.3" ShapeID="_x0000_i1071" DrawAspect="Content" ObjectID="_1380989566" r:id="rId88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72" type="#_x0000_t75" style="width:39.75pt;height:18pt" o:ole="">
            <v:imagedata r:id="rId23" o:title=""/>
          </v:shape>
          <o:OLEObject Type="Embed" ProgID="Equation.3" ShapeID="_x0000_i1072" DrawAspect="Content" ObjectID="_1380989567" r:id="rId89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no </w:t>
      </w:r>
      <w:proofErr w:type="spellStart"/>
      <w:proofErr w:type="gramStart"/>
      <w:r w:rsidR="00A400B3" w:rsidRPr="00EA53D1">
        <w:rPr>
          <w:rFonts w:cs="Arial"/>
          <w:i/>
        </w:rPr>
        <w:t>mark</w:t>
      </w:r>
      <w:proofErr w:type="gramEnd"/>
      <w:r w:rsidR="00A400B3" w:rsidRPr="00EA53D1">
        <w:rPr>
          <w:rFonts w:cs="Arial"/>
          <w:i/>
        </w:rPr>
        <w:t>-up</w:t>
      </w:r>
      <w:proofErr w:type="spellEnd"/>
      <w:r w:rsidR="00A400B3" w:rsidRPr="00EA53D1">
        <w:rPr>
          <w:rFonts w:cs="Arial"/>
        </w:rPr>
        <w:t xml:space="preserve"> (</w:t>
      </w:r>
      <w:r w:rsidR="00A400B3" w:rsidRPr="00EA53D1">
        <w:rPr>
          <w:rFonts w:cs="Arial"/>
          <w:i/>
        </w:rPr>
        <w:t>z</w:t>
      </w:r>
      <w:r w:rsidR="00A400B3" w:rsidRPr="00EA53D1">
        <w:rPr>
          <w:rFonts w:cs="Arial"/>
        </w:rPr>
        <w:t>):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24"/>
        </w:rPr>
        <w:object w:dxaOrig="1440" w:dyaOrig="620">
          <v:shape id="_x0000_i1073" type="#_x0000_t75" style="width:1in;height:30.75pt" o:ole="">
            <v:imagedata r:id="rId90" o:title=""/>
          </v:shape>
          <o:OLEObject Type="Embed" ProgID="Equation.3" ShapeID="_x0000_i1073" DrawAspect="Content" ObjectID="_1380989568" r:id="rId91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5F1F4D" w:rsidRPr="00EA53D1">
        <w:rPr>
          <w:rFonts w:cs="Arial"/>
        </w:rPr>
        <w:t xml:space="preserve"> d</w:t>
      </w:r>
      <w:r w:rsidR="00A400B3" w:rsidRPr="00EA53D1">
        <w:rPr>
          <w:rFonts w:cs="Arial"/>
        </w:rPr>
        <w:t>a velocidade de resposta (</w:t>
      </w:r>
      <w:r w:rsidR="00A400B3" w:rsidRPr="00EA53D1">
        <w:rPr>
          <w:rFonts w:cs="Arial"/>
          <w:b/>
          <w:i/>
        </w:rPr>
        <w:sym w:font="Symbol" w:char="F067"/>
      </w:r>
      <w:r w:rsidR="00A400B3" w:rsidRPr="00EA53D1">
        <w:rPr>
          <w:rFonts w:cs="Arial"/>
        </w:rPr>
        <w:t>)</w:t>
      </w:r>
      <w:r w:rsidR="00A400B3" w:rsidRPr="00EA53D1">
        <w:rPr>
          <w:rFonts w:cs="Arial"/>
          <w:b/>
        </w:rPr>
        <w:t xml:space="preserve"> </w:t>
      </w:r>
      <w:r w:rsidR="00A400B3" w:rsidRPr="00EA53D1">
        <w:rPr>
          <w:rFonts w:cs="Arial"/>
        </w:rPr>
        <w:t>do nível de emprego (</w:t>
      </w:r>
      <w:r w:rsidR="00A400B3" w:rsidRPr="00EA53D1">
        <w:rPr>
          <w:rFonts w:ascii="Times New Roman" w:hAnsi="Times New Roman"/>
          <w:i/>
        </w:rPr>
        <w:t>n</w:t>
      </w:r>
      <w:r w:rsidR="00A400B3" w:rsidRPr="00EA53D1">
        <w:rPr>
          <w:rFonts w:cs="Arial"/>
        </w:rPr>
        <w:t>):</w:t>
      </w:r>
    </w:p>
    <w:p w:rsidR="00A400B3" w:rsidRPr="00EA53D1" w:rsidRDefault="00DF461F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6"/>
        </w:rPr>
        <w:object w:dxaOrig="3379" w:dyaOrig="840">
          <v:shape id="_x0000_i1074" type="#_x0000_t75" style="width:168.75pt;height:42pt" o:ole="">
            <v:imagedata r:id="rId92" o:title=""/>
          </v:shape>
          <o:OLEObject Type="Embed" ProgID="Equation.3" ShapeID="_x0000_i1074" DrawAspect="Content" ObjectID="_1380989569" r:id="rId93"/>
        </w:object>
      </w:r>
      <w:r w:rsidR="00A400B3" w:rsidRPr="00EA53D1">
        <w:rPr>
          <w:rFonts w:cs="Arial"/>
        </w:rPr>
        <w:t xml:space="preserve">, se </w:t>
      </w:r>
      <w:r w:rsidR="00A400B3" w:rsidRPr="00EA53D1">
        <w:rPr>
          <w:rFonts w:cs="Arial"/>
          <w:position w:val="-10"/>
        </w:rPr>
        <w:object w:dxaOrig="800" w:dyaOrig="360">
          <v:shape id="_x0000_i1075" type="#_x0000_t75" style="width:39.75pt;height:18pt" o:ole="">
            <v:imagedata r:id="rId23" o:title=""/>
          </v:shape>
          <o:OLEObject Type="Embed" ProgID="Equation.3" ShapeID="_x0000_i1075" DrawAspect="Content" ObjectID="_1380989570" r:id="rId94"/>
        </w:object>
      </w:r>
      <w:r w:rsidR="00A400B3" w:rsidRPr="00EA53D1">
        <w:rPr>
          <w:rFonts w:cs="Arial"/>
        </w:rPr>
        <w:t xml:space="preserve"> e </w:t>
      </w:r>
      <w:r w:rsidR="00A400B3" w:rsidRPr="00EA53D1">
        <w:rPr>
          <w:rFonts w:cs="Arial"/>
          <w:position w:val="-6"/>
        </w:rPr>
        <w:object w:dxaOrig="600" w:dyaOrig="220">
          <v:shape id="_x0000_i1076" type="#_x0000_t75" style="width:30pt;height:11.25pt" o:ole="">
            <v:imagedata r:id="rId25" o:title=""/>
          </v:shape>
          <o:OLEObject Type="Embed" ProgID="Equation.3" ShapeID="_x0000_i1076" DrawAspect="Content" ObjectID="_1380989571" r:id="rId95"/>
        </w:object>
      </w:r>
      <w:r w:rsidR="00A400B3" w:rsidRPr="00EA53D1">
        <w:rPr>
          <w:rFonts w:cs="Arial"/>
        </w:rPr>
        <w:t>.</w:t>
      </w:r>
    </w:p>
    <w:p w:rsidR="00A400B3" w:rsidRPr="00EA53D1" w:rsidRDefault="00A400B3" w:rsidP="00795D6E">
      <w:pPr>
        <w:spacing w:before="600" w:after="600" w:line="360" w:lineRule="auto"/>
        <w:rPr>
          <w:rFonts w:cs="Arial"/>
          <w:b/>
        </w:rPr>
      </w:pPr>
      <w:r w:rsidRPr="00EA53D1">
        <w:rPr>
          <w:rFonts w:cs="Arial"/>
          <w:b/>
        </w:rPr>
        <w:t>Derivadas em relação à taxa de crescimento da renda (</w:t>
      </w:r>
      <w:r w:rsidRPr="00EA53D1">
        <w:rPr>
          <w:rFonts w:cs="Arial"/>
          <w:b/>
          <w:position w:val="-4"/>
        </w:rPr>
        <w:object w:dxaOrig="220" w:dyaOrig="320">
          <v:shape id="_x0000_i1077" type="#_x0000_t75" style="width:11.25pt;height:15.75pt" o:ole="">
            <v:imagedata r:id="rId96" o:title=""/>
          </v:shape>
          <o:OLEObject Type="Embed" ProgID="Equation.3" ShapeID="_x0000_i1077" DrawAspect="Content" ObjectID="_1380989572" r:id="rId97"/>
        </w:object>
      </w:r>
      <w:r w:rsidRPr="00EA53D1">
        <w:rPr>
          <w:rFonts w:cs="Arial"/>
          <w:b/>
        </w:rPr>
        <w:t>):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4"/>
        </w:rPr>
        <w:object w:dxaOrig="2320" w:dyaOrig="800">
          <v:shape id="_x0000_i1078" type="#_x0000_t75" style="width:116.25pt;height:39.75pt" o:ole="">
            <v:imagedata r:id="rId98" o:title=""/>
          </v:shape>
          <o:OLEObject Type="Embed" ProgID="Equation.3" ShapeID="_x0000_i1078" DrawAspect="Content" ObjectID="_1380989573" r:id="rId99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do gasto do governo em educação (</w:t>
      </w:r>
      <w:r w:rsidR="00A400B3" w:rsidRPr="00EA53D1">
        <w:rPr>
          <w:rFonts w:cs="Arial"/>
          <w:i/>
        </w:rPr>
        <w:t>g</w:t>
      </w:r>
      <w:r w:rsidR="00A400B3" w:rsidRPr="00EA53D1">
        <w:rPr>
          <w:rFonts w:cs="Arial"/>
        </w:rPr>
        <w:t>):</w: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114"/>
        </w:rPr>
        <w:object w:dxaOrig="8280" w:dyaOrig="2380">
          <v:shape id="_x0000_i1079" type="#_x0000_t75" style="width:414pt;height:119.25pt" o:ole="">
            <v:imagedata r:id="rId100" o:title=""/>
          </v:shape>
          <o:OLEObject Type="Embed" ProgID="Equation.3" ShapeID="_x0000_i1079" DrawAspect="Content" ObjectID="_1380989574" r:id="rId101"/>
        </w:objec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4"/>
        </w:rPr>
        <w:object w:dxaOrig="2960" w:dyaOrig="800">
          <v:shape id="_x0000_i1080" type="#_x0000_t75" style="width:147.75pt;height:39.75pt" o:ole="">
            <v:imagedata r:id="rId102" o:title=""/>
          </v:shape>
          <o:OLEObject Type="Embed" ProgID="Equation.3" ShapeID="_x0000_i1080" DrawAspect="Content" ObjectID="_1380989575" r:id="rId103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32"/>
        </w:rPr>
        <w:object w:dxaOrig="1800" w:dyaOrig="760">
          <v:shape id="_x0000_i1081" type="#_x0000_t75" style="width:90pt;height:38.25pt" o:ole="">
            <v:imagedata r:id="rId104" o:title=""/>
          </v:shape>
          <o:OLEObject Type="Embed" ProgID="Equation.3" ShapeID="_x0000_i1081" DrawAspect="Content" ObjectID="_1380989576" r:id="rId105"/>
        </w:object>
      </w:r>
      <w:r w:rsidRPr="00EA53D1">
        <w:rPr>
          <w:rFonts w:cs="Arial"/>
        </w:rPr>
        <w:t xml:space="preserve"> </w:t>
      </w:r>
      <w:r w:rsidRPr="00EA53D1">
        <w:rPr>
          <w:rFonts w:cs="Arial"/>
          <w:position w:val="-6"/>
        </w:rPr>
        <w:object w:dxaOrig="580" w:dyaOrig="279">
          <v:shape id="_x0000_i1082" type="#_x0000_t75" style="width:29.25pt;height:14.25pt" o:ole="">
            <v:imagedata r:id="rId106" o:title=""/>
          </v:shape>
          <o:OLEObject Type="Embed" ProgID="Equation.3" ShapeID="_x0000_i1082" DrawAspect="Content" ObjectID="_1380989577" r:id="rId107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taxa de tributação dos salários (</w:t>
      </w:r>
      <w:r w:rsidR="00A400B3" w:rsidRPr="00EA53D1">
        <w:rPr>
          <w:rFonts w:cs="Arial"/>
        </w:rPr>
        <w:sym w:font="Symbol" w:char="F074"/>
      </w:r>
      <w:r w:rsidR="00A400B3" w:rsidRPr="00EA53D1">
        <w:rPr>
          <w:rFonts w:cs="Arial"/>
        </w:rPr>
        <w:t>):</w: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154"/>
        </w:rPr>
        <w:object w:dxaOrig="8040" w:dyaOrig="3200">
          <v:shape id="_x0000_i1083" type="#_x0000_t75" style="width:402pt;height:159.75pt" o:ole="">
            <v:imagedata r:id="rId108" o:title=""/>
          </v:shape>
          <o:OLEObject Type="Embed" ProgID="Equation.3" ShapeID="_x0000_i1083" DrawAspect="Content" ObjectID="_1380989578" r:id="rId109"/>
        </w:object>
      </w:r>
    </w:p>
    <w:p w:rsidR="00A400B3" w:rsidRPr="00EA53D1" w:rsidRDefault="00F029EA" w:rsidP="00A400B3">
      <w:pPr>
        <w:spacing w:line="360" w:lineRule="auto"/>
        <w:rPr>
          <w:rFonts w:cs="Arial"/>
        </w:rPr>
      </w:pPr>
      <w:r w:rsidRPr="00F029EA">
        <w:rPr>
          <w:rFonts w:cs="Arial"/>
          <w:position w:val="-34"/>
        </w:rPr>
        <w:object w:dxaOrig="4900" w:dyaOrig="800">
          <v:shape id="_x0000_i1084" type="#_x0000_t75" style="width:245.25pt;height:39.75pt" o:ole="">
            <v:imagedata r:id="rId110" o:title=""/>
          </v:shape>
          <o:OLEObject Type="Embed" ProgID="Equation.3" ShapeID="_x0000_i1084" DrawAspect="Content" ObjectID="_1380989579" r:id="rId111"/>
        </w:objec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velocidade de ajustamento entre a dinâmica tecnológica interna e externa (</w:t>
      </w:r>
      <w:r w:rsidR="00A400B3" w:rsidRPr="00EA53D1">
        <w:rPr>
          <w:rFonts w:cs="Arial"/>
        </w:rPr>
        <w:sym w:font="Symbol" w:char="F065"/>
      </w:r>
      <w:r w:rsidR="00A400B3" w:rsidRPr="00EA53D1">
        <w:rPr>
          <w:rFonts w:cs="Arial"/>
        </w:rPr>
        <w:t>):</w:t>
      </w:r>
    </w:p>
    <w:p w:rsidR="00A400B3" w:rsidRPr="00EA53D1" w:rsidRDefault="008D1009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3660" w:dyaOrig="740">
          <v:shape id="_x0000_i1085" type="#_x0000_t75" style="width:183pt;height:36.75pt" o:ole="">
            <v:imagedata r:id="rId112" o:title=""/>
          </v:shape>
          <o:OLEObject Type="Embed" ProgID="Equation.3" ShapeID="_x0000_i1085" DrawAspect="Content" ObjectID="_1380989580" r:id="rId113"/>
        </w:object>
      </w:r>
    </w:p>
    <w:p w:rsidR="00A400B3" w:rsidRPr="00EA53D1" w:rsidRDefault="008D1009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2980" w:dyaOrig="740">
          <v:shape id="_x0000_i1086" type="#_x0000_t75" style="width:149.25pt;height:36.75pt" o:ole="">
            <v:imagedata r:id="rId114" o:title=""/>
          </v:shape>
          <o:OLEObject Type="Embed" ProgID="Equation.3" ShapeID="_x0000_i1086" DrawAspect="Content" ObjectID="_1380989581" r:id="rId115"/>
        </w:object>
      </w:r>
      <w:r w:rsidR="00915D09" w:rsidRPr="00EA53D1">
        <w:rPr>
          <w:rFonts w:cs="Arial"/>
        </w:rPr>
        <w:t>,</w:t>
      </w:r>
      <w:r w:rsidR="006B6A42" w:rsidRPr="00EA53D1">
        <w:rPr>
          <w:rFonts w:cs="Arial"/>
        </w:rPr>
        <w:t xml:space="preserve"> se </w:t>
      </w:r>
      <w:r w:rsidR="006B6A42" w:rsidRPr="00EA53D1">
        <w:rPr>
          <w:rFonts w:cs="Arial"/>
          <w:position w:val="-10"/>
        </w:rPr>
        <w:object w:dxaOrig="800" w:dyaOrig="360">
          <v:shape id="_x0000_i1087" type="#_x0000_t75" style="width:39.75pt;height:18pt" o:ole="">
            <v:imagedata r:id="rId23" o:title=""/>
          </v:shape>
          <o:OLEObject Type="Embed" ProgID="Equation.3" ShapeID="_x0000_i1087" DrawAspect="Content" ObjectID="_1380989582" r:id="rId116"/>
        </w:object>
      </w:r>
      <w:r w:rsidR="006B6A42" w:rsidRPr="00EA53D1">
        <w:rPr>
          <w:rFonts w:cs="Arial"/>
        </w:rPr>
        <w:t xml:space="preserve">, </w:t>
      </w:r>
      <w:r w:rsidR="006B6A42" w:rsidRPr="00EA53D1">
        <w:rPr>
          <w:rFonts w:cs="Arial"/>
          <w:position w:val="-6"/>
        </w:rPr>
        <w:object w:dxaOrig="600" w:dyaOrig="220">
          <v:shape id="_x0000_i1088" type="#_x0000_t75" style="width:30pt;height:11.25pt" o:ole="">
            <v:imagedata r:id="rId25" o:title=""/>
          </v:shape>
          <o:OLEObject Type="Embed" ProgID="Equation.3" ShapeID="_x0000_i1088" DrawAspect="Content" ObjectID="_1380989583" r:id="rId117"/>
        </w:object>
      </w:r>
      <w:r w:rsidR="006B6A42" w:rsidRPr="00EA53D1">
        <w:rPr>
          <w:rFonts w:cs="Arial"/>
        </w:rPr>
        <w:t xml:space="preserve"> e</w:t>
      </w:r>
      <w:r w:rsidR="00915D09" w:rsidRPr="00EA53D1">
        <w:rPr>
          <w:rFonts w:cs="Arial"/>
        </w:rPr>
        <w:t xml:space="preserve"> </w:t>
      </w:r>
      <w:r w:rsidR="0053506E" w:rsidRPr="00EA53D1">
        <w:rPr>
          <w:rFonts w:cs="Arial"/>
          <w:position w:val="-10"/>
        </w:rPr>
        <w:object w:dxaOrig="840" w:dyaOrig="380">
          <v:shape id="_x0000_i1089" type="#_x0000_t75" style="width:42pt;height:18.75pt" o:ole="">
            <v:imagedata r:id="rId27" o:title=""/>
          </v:shape>
          <o:OLEObject Type="Embed" ProgID="Equation.3" ShapeID="_x0000_i1089" DrawAspect="Content" ObjectID="_1380989584" r:id="rId118"/>
        </w:object>
      </w:r>
      <w:r w:rsidR="00915D09" w:rsidRPr="00EA53D1">
        <w:rPr>
          <w:rFonts w:cs="Arial"/>
        </w:rPr>
        <w:t>.</w:t>
      </w:r>
    </w:p>
    <w:p w:rsidR="00A400B3" w:rsidRPr="00EA53D1" w:rsidRDefault="008D1009" w:rsidP="008D1009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2980" w:dyaOrig="740">
          <v:shape id="_x0000_i1090" type="#_x0000_t75" style="width:149.25pt;height:36.75pt" o:ole="">
            <v:imagedata r:id="rId119" o:title=""/>
          </v:shape>
          <o:OLEObject Type="Embed" ProgID="Equation.3" ShapeID="_x0000_i1090" DrawAspect="Content" ObjectID="_1380989585" r:id="rId120"/>
        </w:object>
      </w:r>
      <w:r w:rsidRPr="00EA53D1">
        <w:rPr>
          <w:rFonts w:cs="Arial"/>
        </w:rPr>
        <w:t xml:space="preserve">, </w:t>
      </w:r>
      <w:r w:rsidR="006B6A42" w:rsidRPr="00EA53D1">
        <w:rPr>
          <w:rFonts w:cs="Arial"/>
        </w:rPr>
        <w:t xml:space="preserve">se </w:t>
      </w:r>
      <w:r w:rsidR="006B6A42" w:rsidRPr="00EA53D1">
        <w:rPr>
          <w:rFonts w:cs="Arial"/>
          <w:position w:val="-10"/>
        </w:rPr>
        <w:object w:dxaOrig="800" w:dyaOrig="360">
          <v:shape id="_x0000_i1091" type="#_x0000_t75" style="width:39.75pt;height:18pt" o:ole="">
            <v:imagedata r:id="rId23" o:title=""/>
          </v:shape>
          <o:OLEObject Type="Embed" ProgID="Equation.3" ShapeID="_x0000_i1091" DrawAspect="Content" ObjectID="_1380989586" r:id="rId121"/>
        </w:object>
      </w:r>
      <w:r w:rsidR="006B6A42" w:rsidRPr="00EA53D1">
        <w:rPr>
          <w:rFonts w:cs="Arial"/>
        </w:rPr>
        <w:t xml:space="preserve">, </w:t>
      </w:r>
      <w:r w:rsidR="006B6A42" w:rsidRPr="00EA53D1">
        <w:rPr>
          <w:rFonts w:cs="Arial"/>
          <w:position w:val="-6"/>
        </w:rPr>
        <w:object w:dxaOrig="600" w:dyaOrig="220">
          <v:shape id="_x0000_i1092" type="#_x0000_t75" style="width:30pt;height:11.25pt" o:ole="">
            <v:imagedata r:id="rId25" o:title=""/>
          </v:shape>
          <o:OLEObject Type="Embed" ProgID="Equation.3" ShapeID="_x0000_i1092" DrawAspect="Content" ObjectID="_1380989587" r:id="rId122"/>
        </w:object>
      </w:r>
      <w:r w:rsidR="006B6A42" w:rsidRPr="00EA53D1">
        <w:rPr>
          <w:rFonts w:cs="Arial"/>
        </w:rPr>
        <w:t xml:space="preserve"> e</w:t>
      </w:r>
      <w:r w:rsidRPr="00EA53D1">
        <w:rPr>
          <w:rFonts w:cs="Arial"/>
        </w:rPr>
        <w:t xml:space="preserve"> </w:t>
      </w:r>
      <w:r w:rsidR="0053506E" w:rsidRPr="00EA53D1">
        <w:rPr>
          <w:rFonts w:cs="Arial"/>
          <w:position w:val="-10"/>
        </w:rPr>
        <w:object w:dxaOrig="840" w:dyaOrig="380">
          <v:shape id="_x0000_i1093" type="#_x0000_t75" style="width:42pt;height:18.75pt" o:ole="">
            <v:imagedata r:id="rId33" o:title=""/>
          </v:shape>
          <o:OLEObject Type="Embed" ProgID="Equation.3" ShapeID="_x0000_i1093" DrawAspect="Content" ObjectID="_1380989588" r:id="rId123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da elasticidade da renda das importações (</w:t>
      </w:r>
      <w:r w:rsidR="00A400B3" w:rsidRPr="00EA53D1">
        <w:rPr>
          <w:rFonts w:cs="Arial"/>
        </w:rPr>
        <w:sym w:font="Symbol" w:char="F070"/>
      </w:r>
      <w:r w:rsidR="00A400B3" w:rsidRPr="00EA53D1">
        <w:rPr>
          <w:rFonts w:cs="Arial"/>
        </w:rPr>
        <w:t>):</w:t>
      </w:r>
    </w:p>
    <w:p w:rsidR="00A400B3" w:rsidRPr="00EA53D1" w:rsidRDefault="003D5F96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28"/>
        </w:rPr>
        <w:object w:dxaOrig="4340" w:dyaOrig="720">
          <v:shape id="_x0000_i1094" type="#_x0000_t75" style="width:216.75pt;height:36pt" o:ole="">
            <v:imagedata r:id="rId124" o:title=""/>
          </v:shape>
          <o:OLEObject Type="Embed" ProgID="Equation.3" ShapeID="_x0000_i1094" DrawAspect="Content" ObjectID="_1380989589" r:id="rId125"/>
        </w:object>
      </w:r>
      <w:r w:rsidR="00A400B3" w:rsidRPr="00EA53D1">
        <w:rPr>
          <w:rFonts w:cs="Arial"/>
        </w:rPr>
        <w:t xml:space="preserve">, se </w:t>
      </w:r>
      <w:r w:rsidR="00A400B3" w:rsidRPr="00EA53D1">
        <w:rPr>
          <w:rFonts w:cs="Arial"/>
          <w:position w:val="-6"/>
        </w:rPr>
        <w:object w:dxaOrig="600" w:dyaOrig="220">
          <v:shape id="_x0000_i1095" type="#_x0000_t75" style="width:30pt;height:11.25pt" o:ole="">
            <v:imagedata r:id="rId37" o:title=""/>
          </v:shape>
          <o:OLEObject Type="Embed" ProgID="Equation.3" ShapeID="_x0000_i1095" DrawAspect="Content" ObjectID="_1380989590" r:id="rId126"/>
        </w:object>
      </w:r>
      <w:r w:rsidR="00A400B3"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renda do resto do mundo: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6080" w:dyaOrig="740">
          <v:shape id="_x0000_i1096" type="#_x0000_t75" style="width:303.75pt;height:36.75pt" o:ole="">
            <v:imagedata r:id="rId127" o:title=""/>
          </v:shape>
          <o:OLEObject Type="Embed" ProgID="Equation.3" ShapeID="_x0000_i1096" DrawAspect="Content" ObjectID="_1380989591" r:id="rId128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097" type="#_x0000_t75" style="width:39.75pt;height:18pt" o:ole="">
            <v:imagedata r:id="rId23" o:title=""/>
          </v:shape>
          <o:OLEObject Type="Embed" ProgID="Equation.3" ShapeID="_x0000_i1097" DrawAspect="Content" ObjectID="_1380989592" r:id="rId129"/>
        </w:object>
      </w:r>
      <w:r w:rsidRPr="00EA53D1">
        <w:rPr>
          <w:rFonts w:cs="Arial"/>
        </w:rPr>
        <w:t>.</w:t>
      </w:r>
    </w:p>
    <w:p w:rsidR="00A400B3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A400B3" w:rsidRPr="00EA53D1">
        <w:rPr>
          <w:rFonts w:cs="Arial"/>
        </w:rPr>
        <w:t xml:space="preserve"> na taxa de crescimento da produtividade no resto do mundo (</w:t>
      </w:r>
      <w:r w:rsidR="00A400B3" w:rsidRPr="00EA53D1">
        <w:rPr>
          <w:rFonts w:cs="Arial"/>
          <w:position w:val="-10"/>
        </w:rPr>
        <w:object w:dxaOrig="240" w:dyaOrig="340">
          <v:shape id="_x0000_i1098" type="#_x0000_t75" style="width:12pt;height:17.25pt" o:ole="">
            <v:imagedata r:id="rId43" o:title=""/>
          </v:shape>
          <o:OLEObject Type="Embed" ProgID="Equation.3" ShapeID="_x0000_i1098" DrawAspect="Content" ObjectID="_1380989593" r:id="rId130"/>
        </w:object>
      </w:r>
      <w:r w:rsidR="00A400B3" w:rsidRPr="00EA53D1">
        <w:rPr>
          <w:rFonts w:cs="Arial"/>
        </w:rPr>
        <w:t>)</w:t>
      </w:r>
    </w:p>
    <w:p w:rsidR="00A400B3" w:rsidRPr="00EA53D1" w:rsidRDefault="00A400B3" w:rsidP="00A400B3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5640" w:dyaOrig="740">
          <v:shape id="_x0000_i1099" type="#_x0000_t75" style="width:282pt;height:36.75pt" o:ole="">
            <v:imagedata r:id="rId131" o:title=""/>
          </v:shape>
          <o:OLEObject Type="Embed" ProgID="Equation.3" ShapeID="_x0000_i1099" DrawAspect="Content" ObjectID="_1380989594" r:id="rId132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800" w:dyaOrig="360">
          <v:shape id="_x0000_i1100" type="#_x0000_t75" style="width:39.75pt;height:18pt" o:ole="">
            <v:imagedata r:id="rId23" o:title=""/>
          </v:shape>
          <o:OLEObject Type="Embed" ProgID="Equation.3" ShapeID="_x0000_i1100" DrawAspect="Content" ObjectID="_1380989595" r:id="rId133"/>
        </w:object>
      </w:r>
      <w:r w:rsidRPr="00EA53D1">
        <w:rPr>
          <w:rFonts w:cs="Arial"/>
        </w:rPr>
        <w:t>.</w:t>
      </w:r>
    </w:p>
    <w:p w:rsidR="005F1F4D" w:rsidRPr="00EA53D1" w:rsidRDefault="005D7AE7" w:rsidP="00A400B3">
      <w:pPr>
        <w:spacing w:line="360" w:lineRule="auto"/>
        <w:rPr>
          <w:rFonts w:cs="Arial"/>
        </w:rPr>
      </w:pPr>
      <w:r w:rsidRPr="00EA53D1">
        <w:rPr>
          <w:rFonts w:cs="Arial"/>
        </w:rPr>
        <w:t>Variação</w:t>
      </w:r>
      <w:r w:rsidR="005F1F4D" w:rsidRPr="00EA53D1">
        <w:rPr>
          <w:rFonts w:cs="Arial"/>
        </w:rPr>
        <w:t xml:space="preserve"> da velocidade de resposta (</w:t>
      </w:r>
      <w:r w:rsidR="005F1F4D" w:rsidRPr="00EA53D1">
        <w:rPr>
          <w:rFonts w:cs="Arial"/>
          <w:b/>
          <w:i/>
        </w:rPr>
        <w:sym w:font="Symbol" w:char="F067"/>
      </w:r>
      <w:r w:rsidR="005F1F4D" w:rsidRPr="00EA53D1">
        <w:rPr>
          <w:rFonts w:cs="Arial"/>
        </w:rPr>
        <w:t>)</w:t>
      </w:r>
      <w:r w:rsidR="005F1F4D" w:rsidRPr="00EA53D1">
        <w:rPr>
          <w:rFonts w:cs="Arial"/>
          <w:b/>
        </w:rPr>
        <w:t xml:space="preserve"> </w:t>
      </w:r>
      <w:r w:rsidR="005F1F4D" w:rsidRPr="00EA53D1">
        <w:rPr>
          <w:rFonts w:cs="Arial"/>
        </w:rPr>
        <w:t>do nível de emprego (</w:t>
      </w:r>
      <w:r w:rsidR="005F1F4D" w:rsidRPr="00EA53D1">
        <w:rPr>
          <w:rFonts w:cs="Arial"/>
          <w:i/>
        </w:rPr>
        <w:t>n</w:t>
      </w:r>
      <w:r w:rsidR="005F1F4D" w:rsidRPr="00EA53D1">
        <w:rPr>
          <w:rFonts w:cs="Arial"/>
        </w:rPr>
        <w:t>):</w:t>
      </w:r>
    </w:p>
    <w:p w:rsidR="00AD24A2" w:rsidRPr="00EA53D1" w:rsidRDefault="005F1F4D" w:rsidP="001E0A96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4120" w:dyaOrig="740">
          <v:shape id="_x0000_i1101" type="#_x0000_t75" style="width:206.25pt;height:36.75pt" o:ole="">
            <v:imagedata r:id="rId134" o:title=""/>
          </v:shape>
          <o:OLEObject Type="Embed" ProgID="Equation.3" ShapeID="_x0000_i1101" DrawAspect="Content" ObjectID="_1380989596" r:id="rId135"/>
        </w:object>
      </w:r>
      <w:r w:rsidR="003D53E7" w:rsidRPr="00EA53D1">
        <w:rPr>
          <w:rFonts w:cs="Arial"/>
        </w:rPr>
        <w:t xml:space="preserve">, se </w:t>
      </w:r>
      <w:r w:rsidR="003D53E7" w:rsidRPr="00EA53D1">
        <w:rPr>
          <w:rFonts w:cs="Arial"/>
          <w:position w:val="-10"/>
        </w:rPr>
        <w:object w:dxaOrig="1579" w:dyaOrig="340">
          <v:shape id="_x0000_i1102" type="#_x0000_t75" style="width:78.75pt;height:17.25pt" o:ole="">
            <v:imagedata r:id="rId50" o:title=""/>
          </v:shape>
          <o:OLEObject Type="Embed" ProgID="Equation.3" ShapeID="_x0000_i1102" DrawAspect="Content" ObjectID="_1380989597" r:id="rId136"/>
        </w:object>
      </w:r>
    </w:p>
    <w:p w:rsidR="00960475" w:rsidRPr="00EA53D1" w:rsidRDefault="003D53E7" w:rsidP="003D53E7">
      <w:pPr>
        <w:spacing w:line="360" w:lineRule="auto"/>
        <w:rPr>
          <w:rFonts w:cs="Arial"/>
        </w:rPr>
      </w:pPr>
      <w:r w:rsidRPr="00EA53D1">
        <w:rPr>
          <w:rFonts w:cs="Arial"/>
          <w:position w:val="-30"/>
        </w:rPr>
        <w:object w:dxaOrig="4160" w:dyaOrig="740">
          <v:shape id="_x0000_i1103" type="#_x0000_t75" style="width:207.75pt;height:36.75pt" o:ole="">
            <v:imagedata r:id="rId137" o:title=""/>
          </v:shape>
          <o:OLEObject Type="Embed" ProgID="Equation.3" ShapeID="_x0000_i1103" DrawAspect="Content" ObjectID="_1380989598" r:id="rId138"/>
        </w:object>
      </w:r>
      <w:r w:rsidRPr="00EA53D1">
        <w:rPr>
          <w:rFonts w:cs="Arial"/>
        </w:rPr>
        <w:t xml:space="preserve">, se </w:t>
      </w:r>
      <w:r w:rsidRPr="00EA53D1">
        <w:rPr>
          <w:rFonts w:cs="Arial"/>
          <w:position w:val="-10"/>
        </w:rPr>
        <w:object w:dxaOrig="1579" w:dyaOrig="340">
          <v:shape id="_x0000_i1104" type="#_x0000_t75" style="width:78.75pt;height:17.25pt" o:ole="">
            <v:imagedata r:id="rId139" o:title=""/>
          </v:shape>
          <o:OLEObject Type="Embed" ProgID="Equation.3" ShapeID="_x0000_i1104" DrawAspect="Content" ObjectID="_1380989599" r:id="rId140"/>
        </w:object>
      </w:r>
    </w:p>
    <w:p w:rsidR="00AD24A2" w:rsidRPr="00EA53D1" w:rsidRDefault="00960475" w:rsidP="00960475">
      <w:pPr>
        <w:spacing w:line="360" w:lineRule="auto"/>
        <w:rPr>
          <w:rFonts w:cs="Arial"/>
          <w:i/>
          <w:sz w:val="28"/>
          <w:szCs w:val="28"/>
        </w:rPr>
      </w:pPr>
      <w:r w:rsidRPr="00EA53D1">
        <w:rPr>
          <w:rFonts w:cs="Arial"/>
        </w:rPr>
        <w:br w:type="page"/>
      </w:r>
      <w:r w:rsidR="00AD24A2" w:rsidRPr="00EA53D1">
        <w:rPr>
          <w:rFonts w:cs="Arial"/>
          <w:i/>
          <w:sz w:val="28"/>
          <w:szCs w:val="28"/>
        </w:rPr>
        <w:lastRenderedPageBreak/>
        <w:t>Anexo D</w: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106"/>
        </w:rPr>
        <w:object w:dxaOrig="7260" w:dyaOrig="2240">
          <v:shape id="_x0000_i1105" type="#_x0000_t75" style="width:363pt;height:111.75pt" o:ole="">
            <v:imagedata r:id="rId141" o:title=""/>
          </v:shape>
          <o:OLEObject Type="Embed" ProgID="Equation.3" ShapeID="_x0000_i1105" DrawAspect="Content" ObjectID="_1380989600" r:id="rId142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14"/>
        </w:rPr>
        <w:object w:dxaOrig="6160" w:dyaOrig="400">
          <v:shape id="_x0000_i1106" type="#_x0000_t75" style="width:308.25pt;height:20.25pt" o:ole="">
            <v:imagedata r:id="rId143" o:title=""/>
          </v:shape>
          <o:OLEObject Type="Embed" ProgID="Equation.3" ShapeID="_x0000_i1106" DrawAspect="Content" ObjectID="_1380989601" r:id="rId144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14"/>
        </w:rPr>
        <w:object w:dxaOrig="6240" w:dyaOrig="400">
          <v:shape id="_x0000_i1107" type="#_x0000_t75" style="width:312pt;height:20.25pt" o:ole="">
            <v:imagedata r:id="rId145" o:title=""/>
          </v:shape>
          <o:OLEObject Type="Embed" ProgID="Equation.3" ShapeID="_x0000_i1107" DrawAspect="Content" ObjectID="_1380989602" r:id="rId146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14"/>
        </w:rPr>
        <w:object w:dxaOrig="2180" w:dyaOrig="400">
          <v:shape id="_x0000_i1108" type="#_x0000_t75" style="width:108.75pt;height:20.25pt" o:ole="">
            <v:imagedata r:id="rId147" o:title=""/>
          </v:shape>
          <o:OLEObject Type="Embed" ProgID="Equation.3" ShapeID="_x0000_i1108" DrawAspect="Content" ObjectID="_1380989603" r:id="rId148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</w:rPr>
        <w:t xml:space="preserve">Como </w:t>
      </w:r>
      <w:r w:rsidRPr="00EA53D1">
        <w:rPr>
          <w:rFonts w:cs="Arial"/>
          <w:position w:val="-14"/>
        </w:rPr>
        <w:object w:dxaOrig="1640" w:dyaOrig="420">
          <v:shape id="_x0000_i1109" type="#_x0000_t75" style="width:81.75pt;height:21pt" o:ole="">
            <v:imagedata r:id="rId149" o:title=""/>
          </v:shape>
          <o:OLEObject Type="Embed" ProgID="Equation.3" ShapeID="_x0000_i1109" DrawAspect="Content" ObjectID="_1380989604" r:id="rId150"/>
        </w:object>
      </w:r>
      <w:r w:rsidRPr="00EA53D1">
        <w:rPr>
          <w:rFonts w:cs="Arial"/>
        </w:rPr>
        <w:t xml:space="preserve"> tem-se que as raízes são reais e distintas</w:t>
      </w:r>
    </w:p>
    <w:p w:rsidR="00AD24A2" w:rsidRPr="00EA53D1" w:rsidRDefault="00AD24A2" w:rsidP="00AD24A2">
      <w:pPr>
        <w:rPr>
          <w:rFonts w:cs="Arial"/>
        </w:rPr>
      </w:pPr>
      <w:r w:rsidRPr="00EA53D1">
        <w:rPr>
          <w:rFonts w:cs="Arial"/>
          <w:position w:val="-14"/>
        </w:rPr>
        <w:object w:dxaOrig="7220" w:dyaOrig="460">
          <v:shape id="_x0000_i1110" type="#_x0000_t75" style="width:360.75pt;height:23.25pt" o:ole="">
            <v:imagedata r:id="rId151" o:title=""/>
          </v:shape>
          <o:OLEObject Type="Embed" ProgID="Equation.3" ShapeID="_x0000_i1110" DrawAspect="Content" ObjectID="_1380989605" r:id="rId152"/>
        </w:object>
      </w:r>
    </w:p>
    <w:p w:rsidR="00AD24A2" w:rsidRPr="00EA53D1" w:rsidRDefault="00AD24A2" w:rsidP="00AD24A2">
      <w:pPr>
        <w:rPr>
          <w:rFonts w:cs="Arial"/>
        </w:rPr>
      </w:pPr>
      <w:r w:rsidRPr="00EA53D1">
        <w:rPr>
          <w:rFonts w:cs="Arial"/>
          <w:position w:val="-10"/>
        </w:rPr>
        <w:object w:dxaOrig="7240" w:dyaOrig="420">
          <v:shape id="_x0000_i1111" type="#_x0000_t75" style="width:362.25pt;height:21pt" o:ole="">
            <v:imagedata r:id="rId153" o:title=""/>
          </v:shape>
          <o:OLEObject Type="Embed" ProgID="Equation.3" ShapeID="_x0000_i1111" DrawAspect="Content" ObjectID="_1380989606" r:id="rId154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10"/>
        </w:rPr>
        <w:object w:dxaOrig="4980" w:dyaOrig="420">
          <v:shape id="_x0000_i1112" type="#_x0000_t75" style="width:249pt;height:21pt" o:ole="">
            <v:imagedata r:id="rId155" o:title=""/>
          </v:shape>
          <o:OLEObject Type="Embed" ProgID="Equation.3" ShapeID="_x0000_i1112" DrawAspect="Content" ObjectID="_1380989607" r:id="rId156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</w:rPr>
        <w:t xml:space="preserve">Para determinar os </w:t>
      </w:r>
      <w:proofErr w:type="spellStart"/>
      <w:r w:rsidRPr="00EA53D1">
        <w:rPr>
          <w:rFonts w:cs="Arial"/>
        </w:rPr>
        <w:t>autovetores</w:t>
      </w:r>
      <w:proofErr w:type="spellEnd"/>
      <w:r w:rsidRPr="00EA53D1">
        <w:rPr>
          <w:rFonts w:cs="Arial"/>
        </w:rPr>
        <w:t>:</w: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42"/>
        </w:rPr>
        <w:object w:dxaOrig="4980" w:dyaOrig="960">
          <v:shape id="_x0000_i1113" type="#_x0000_t75" style="width:249pt;height:48pt" o:ole="">
            <v:imagedata r:id="rId157" o:title=""/>
          </v:shape>
          <o:OLEObject Type="Embed" ProgID="Equation.3" ShapeID="_x0000_i1113" DrawAspect="Content" ObjectID="_1380989608" r:id="rId158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44"/>
        </w:rPr>
        <w:object w:dxaOrig="2900" w:dyaOrig="999">
          <v:shape id="_x0000_i1114" type="#_x0000_t75" style="width:144.75pt;height:50.25pt" o:ole="">
            <v:imagedata r:id="rId159" o:title=""/>
          </v:shape>
          <o:OLEObject Type="Embed" ProgID="Equation.3" ShapeID="_x0000_i1114" DrawAspect="Content" ObjectID="_1380989609" r:id="rId160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</w:rPr>
        <w:t xml:space="preserve">Para </w:t>
      </w:r>
      <w:r w:rsidRPr="00EA53D1">
        <w:rPr>
          <w:rFonts w:cs="Arial"/>
        </w:rPr>
        <w:sym w:font="Symbol" w:char="F078"/>
      </w:r>
      <w:r w:rsidRPr="00EA53D1">
        <w:rPr>
          <w:rFonts w:cs="Arial"/>
          <w:vertAlign w:val="subscript"/>
        </w:rPr>
        <w:t>1</w:t>
      </w:r>
      <w:r w:rsidRPr="00EA53D1">
        <w:rPr>
          <w:rFonts w:cs="Arial"/>
        </w:rPr>
        <w:t xml:space="preserve"> tem-se que:</w:t>
      </w:r>
    </w:p>
    <w:p w:rsidR="00AD24A2" w:rsidRPr="00EA53D1" w:rsidRDefault="00AD24A2" w:rsidP="00AD24A2">
      <w:pPr>
        <w:spacing w:line="360" w:lineRule="auto"/>
        <w:ind w:firstLine="0"/>
        <w:rPr>
          <w:rFonts w:cs="Arial"/>
        </w:rPr>
      </w:pPr>
      <w:r w:rsidRPr="00EA53D1">
        <w:rPr>
          <w:rFonts w:cs="Arial"/>
          <w:position w:val="-96"/>
        </w:rPr>
        <w:object w:dxaOrig="10440" w:dyaOrig="2040">
          <v:shape id="_x0000_i1115" type="#_x0000_t75" style="width:447pt;height:87pt" o:ole="">
            <v:imagedata r:id="rId161" o:title=""/>
          </v:shape>
          <o:OLEObject Type="Embed" ProgID="Equation.3" ShapeID="_x0000_i1115" DrawAspect="Content" ObjectID="_1380989610" r:id="rId162"/>
        </w:object>
      </w:r>
    </w:p>
    <w:p w:rsidR="00AD24A2" w:rsidRPr="00EA53D1" w:rsidRDefault="00AD24A2" w:rsidP="00AD24A2">
      <w:pPr>
        <w:spacing w:line="360" w:lineRule="auto"/>
        <w:ind w:firstLine="0"/>
        <w:rPr>
          <w:rFonts w:cs="Arial"/>
        </w:rPr>
      </w:pPr>
      <w:r w:rsidRPr="00EA53D1">
        <w:rPr>
          <w:rFonts w:cs="Arial"/>
          <w:position w:val="-94"/>
        </w:rPr>
        <w:object w:dxaOrig="9160" w:dyaOrig="2000">
          <v:shape id="_x0000_i1116" type="#_x0000_t75" style="width:392.25pt;height:85.5pt" o:ole="">
            <v:imagedata r:id="rId163" o:title=""/>
          </v:shape>
          <o:OLEObject Type="Embed" ProgID="Equation.3" ShapeID="_x0000_i1116" DrawAspect="Content" ObjectID="_1380989611" r:id="rId164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</w:rPr>
        <w:t xml:space="preserve">Para </w:t>
      </w:r>
      <w:r w:rsidRPr="00EA53D1">
        <w:rPr>
          <w:rFonts w:cs="Arial"/>
        </w:rPr>
        <w:sym w:font="Symbol" w:char="F078"/>
      </w:r>
      <w:r w:rsidRPr="00EA53D1">
        <w:rPr>
          <w:rFonts w:cs="Arial"/>
          <w:vertAlign w:val="subscript"/>
        </w:rPr>
        <w:t>2</w:t>
      </w:r>
      <w:r w:rsidRPr="00EA53D1">
        <w:rPr>
          <w:rFonts w:cs="Arial"/>
        </w:rPr>
        <w:t xml:space="preserve"> tem-se que:</w: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44"/>
        </w:rPr>
        <w:object w:dxaOrig="2900" w:dyaOrig="999">
          <v:shape id="_x0000_i1117" type="#_x0000_t75" style="width:144.75pt;height:50.25pt" o:ole="">
            <v:imagedata r:id="rId159" o:title=""/>
          </v:shape>
          <o:OLEObject Type="Embed" ProgID="Equation.3" ShapeID="_x0000_i1117" DrawAspect="Content" ObjectID="_1380989612" r:id="rId165"/>
        </w:object>
      </w:r>
    </w:p>
    <w:p w:rsidR="00AD24A2" w:rsidRPr="00EA53D1" w:rsidRDefault="00AD24A2" w:rsidP="00AD24A2">
      <w:pPr>
        <w:spacing w:line="360" w:lineRule="auto"/>
        <w:ind w:firstLine="0"/>
        <w:rPr>
          <w:rFonts w:cs="Arial"/>
        </w:rPr>
      </w:pPr>
      <w:r w:rsidRPr="00EA53D1">
        <w:rPr>
          <w:rFonts w:cs="Arial"/>
          <w:position w:val="-96"/>
        </w:rPr>
        <w:object w:dxaOrig="10440" w:dyaOrig="2040">
          <v:shape id="_x0000_i1118" type="#_x0000_t75" style="width:447pt;height:89.25pt" o:ole="">
            <v:imagedata r:id="rId166" o:title=""/>
          </v:shape>
          <o:OLEObject Type="Embed" ProgID="Equation.3" ShapeID="_x0000_i1118" DrawAspect="Content" ObjectID="_1380989613" r:id="rId167"/>
        </w:object>
      </w:r>
    </w:p>
    <w:p w:rsidR="00AD24A2" w:rsidRPr="00EA53D1" w:rsidRDefault="00AD24A2" w:rsidP="00AD24A2">
      <w:pPr>
        <w:spacing w:line="360" w:lineRule="auto"/>
        <w:rPr>
          <w:rFonts w:cs="Arial"/>
        </w:rPr>
      </w:pPr>
      <w:r w:rsidRPr="00EA53D1">
        <w:rPr>
          <w:rFonts w:cs="Arial"/>
          <w:position w:val="-92"/>
        </w:rPr>
        <w:object w:dxaOrig="9080" w:dyaOrig="1960">
          <v:shape id="_x0000_i1119" type="#_x0000_t75" style="width:394.5pt;height:85.5pt" o:ole="">
            <v:imagedata r:id="rId168" o:title=""/>
          </v:shape>
          <o:OLEObject Type="Embed" ProgID="Equation.3" ShapeID="_x0000_i1119" DrawAspect="Content" ObjectID="_1380989614" r:id="rId169"/>
        </w:object>
      </w:r>
    </w:p>
    <w:p w:rsidR="000C4E68" w:rsidRPr="00EA53D1" w:rsidRDefault="000C4E68" w:rsidP="00B26E23">
      <w:pPr>
        <w:spacing w:after="600" w:line="360" w:lineRule="auto"/>
        <w:ind w:firstLine="0"/>
        <w:rPr>
          <w:rFonts w:cs="Arial"/>
          <w:lang w:val="en-US"/>
        </w:rPr>
      </w:pPr>
    </w:p>
    <w:sectPr w:rsidR="000C4E68" w:rsidRPr="00EA53D1" w:rsidSect="00E24D2C">
      <w:headerReference w:type="even" r:id="rId170"/>
      <w:headerReference w:type="default" r:id="rId171"/>
      <w:endnotePr>
        <w:numFmt w:val="decimal"/>
      </w:endnotePr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E2" w:rsidRPr="00092074" w:rsidRDefault="00D57DE2">
      <w:pPr>
        <w:rPr>
          <w:sz w:val="23"/>
          <w:szCs w:val="23"/>
        </w:rPr>
      </w:pPr>
      <w:r w:rsidRPr="00092074">
        <w:rPr>
          <w:sz w:val="23"/>
          <w:szCs w:val="23"/>
        </w:rPr>
        <w:separator/>
      </w:r>
    </w:p>
  </w:endnote>
  <w:endnote w:type="continuationSeparator" w:id="0">
    <w:p w:rsidR="00D57DE2" w:rsidRPr="00092074" w:rsidRDefault="00D57DE2">
      <w:pPr>
        <w:rPr>
          <w:sz w:val="23"/>
          <w:szCs w:val="23"/>
        </w:rPr>
      </w:pPr>
      <w:r w:rsidRPr="00092074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ALIE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E2" w:rsidRPr="00092074" w:rsidRDefault="00D57DE2">
      <w:pPr>
        <w:rPr>
          <w:sz w:val="23"/>
          <w:szCs w:val="23"/>
        </w:rPr>
      </w:pPr>
      <w:r w:rsidRPr="00092074">
        <w:rPr>
          <w:sz w:val="23"/>
          <w:szCs w:val="23"/>
        </w:rPr>
        <w:separator/>
      </w:r>
    </w:p>
  </w:footnote>
  <w:footnote w:type="continuationSeparator" w:id="0">
    <w:p w:rsidR="00D57DE2" w:rsidRPr="00092074" w:rsidRDefault="00D57DE2">
      <w:pPr>
        <w:rPr>
          <w:sz w:val="23"/>
          <w:szCs w:val="23"/>
        </w:rPr>
      </w:pPr>
      <w:r w:rsidRPr="00092074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C9" w:rsidRDefault="00C456C9" w:rsidP="003271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56C9" w:rsidRDefault="00C456C9" w:rsidP="0032710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C9" w:rsidRDefault="00C456C9">
    <w:pPr>
      <w:pStyle w:val="Cabealho"/>
      <w:jc w:val="right"/>
    </w:pPr>
    <w:fldSimple w:instr=" PAGE   \* MERGEFORMAT ">
      <w:r w:rsidR="00B26E23">
        <w:rPr>
          <w:noProof/>
        </w:rPr>
        <w:t>9</w:t>
      </w:r>
    </w:fldSimple>
  </w:p>
  <w:p w:rsidR="00C456C9" w:rsidRDefault="00C456C9" w:rsidP="0032710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D0EB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E418E"/>
    <w:multiLevelType w:val="hybridMultilevel"/>
    <w:tmpl w:val="4408398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C549C1"/>
    <w:multiLevelType w:val="hybridMultilevel"/>
    <w:tmpl w:val="D3448FBC"/>
    <w:lvl w:ilvl="0" w:tplc="E200947C">
      <w:start w:val="1"/>
      <w:numFmt w:val="lowerRoman"/>
      <w:lvlText w:val="%1)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29732B7"/>
    <w:multiLevelType w:val="hybridMultilevel"/>
    <w:tmpl w:val="B56EB59E"/>
    <w:lvl w:ilvl="0" w:tplc="04160011">
      <w:start w:val="1"/>
      <w:numFmt w:val="decimal"/>
      <w:lvlText w:val="%1)"/>
      <w:lvlJc w:val="left"/>
      <w:pPr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665AB"/>
    <w:rsid w:val="0000238A"/>
    <w:rsid w:val="00002827"/>
    <w:rsid w:val="00003611"/>
    <w:rsid w:val="00011CDA"/>
    <w:rsid w:val="00012FD7"/>
    <w:rsid w:val="0001537C"/>
    <w:rsid w:val="00015D2D"/>
    <w:rsid w:val="0001643A"/>
    <w:rsid w:val="00016D4B"/>
    <w:rsid w:val="00025915"/>
    <w:rsid w:val="0002685E"/>
    <w:rsid w:val="00026A96"/>
    <w:rsid w:val="00032029"/>
    <w:rsid w:val="00032999"/>
    <w:rsid w:val="00032F05"/>
    <w:rsid w:val="00037D35"/>
    <w:rsid w:val="00042BD3"/>
    <w:rsid w:val="00042EEE"/>
    <w:rsid w:val="00043E70"/>
    <w:rsid w:val="000477B2"/>
    <w:rsid w:val="00054E52"/>
    <w:rsid w:val="00055138"/>
    <w:rsid w:val="000552A5"/>
    <w:rsid w:val="0005595A"/>
    <w:rsid w:val="00055A8D"/>
    <w:rsid w:val="000579CB"/>
    <w:rsid w:val="00057CF6"/>
    <w:rsid w:val="00057DC3"/>
    <w:rsid w:val="00057DCF"/>
    <w:rsid w:val="00060958"/>
    <w:rsid w:val="00061182"/>
    <w:rsid w:val="000611EA"/>
    <w:rsid w:val="00062298"/>
    <w:rsid w:val="00066B82"/>
    <w:rsid w:val="00073134"/>
    <w:rsid w:val="00073E65"/>
    <w:rsid w:val="00073F48"/>
    <w:rsid w:val="000763B8"/>
    <w:rsid w:val="00076F01"/>
    <w:rsid w:val="000818E6"/>
    <w:rsid w:val="00082591"/>
    <w:rsid w:val="00082921"/>
    <w:rsid w:val="0008414E"/>
    <w:rsid w:val="00085D95"/>
    <w:rsid w:val="000874B1"/>
    <w:rsid w:val="000918D4"/>
    <w:rsid w:val="00092E3C"/>
    <w:rsid w:val="000936B1"/>
    <w:rsid w:val="00093817"/>
    <w:rsid w:val="00093999"/>
    <w:rsid w:val="00094FD4"/>
    <w:rsid w:val="000A0B1C"/>
    <w:rsid w:val="000A1347"/>
    <w:rsid w:val="000A184F"/>
    <w:rsid w:val="000A2A77"/>
    <w:rsid w:val="000A313F"/>
    <w:rsid w:val="000A3B7C"/>
    <w:rsid w:val="000A3EA9"/>
    <w:rsid w:val="000A5925"/>
    <w:rsid w:val="000B1565"/>
    <w:rsid w:val="000B1E6D"/>
    <w:rsid w:val="000B3A05"/>
    <w:rsid w:val="000B41C0"/>
    <w:rsid w:val="000B4384"/>
    <w:rsid w:val="000B56BA"/>
    <w:rsid w:val="000B5E37"/>
    <w:rsid w:val="000B6A35"/>
    <w:rsid w:val="000C0510"/>
    <w:rsid w:val="000C0C48"/>
    <w:rsid w:val="000C0CD8"/>
    <w:rsid w:val="000C19C7"/>
    <w:rsid w:val="000C227B"/>
    <w:rsid w:val="000C3C5B"/>
    <w:rsid w:val="000C3FC9"/>
    <w:rsid w:val="000C4E68"/>
    <w:rsid w:val="000C66C6"/>
    <w:rsid w:val="000C7E30"/>
    <w:rsid w:val="000D01FC"/>
    <w:rsid w:val="000D16CF"/>
    <w:rsid w:val="000D181F"/>
    <w:rsid w:val="000D3C51"/>
    <w:rsid w:val="000D4145"/>
    <w:rsid w:val="000D47E3"/>
    <w:rsid w:val="000E02C2"/>
    <w:rsid w:val="000E0EAD"/>
    <w:rsid w:val="000E123E"/>
    <w:rsid w:val="000E6EBF"/>
    <w:rsid w:val="000F00E5"/>
    <w:rsid w:val="000F4CDF"/>
    <w:rsid w:val="000F500C"/>
    <w:rsid w:val="000F66F1"/>
    <w:rsid w:val="000F758A"/>
    <w:rsid w:val="000F7852"/>
    <w:rsid w:val="00104AC6"/>
    <w:rsid w:val="00107714"/>
    <w:rsid w:val="0011004F"/>
    <w:rsid w:val="001132BA"/>
    <w:rsid w:val="00117063"/>
    <w:rsid w:val="001219D5"/>
    <w:rsid w:val="00121ACC"/>
    <w:rsid w:val="00122BB7"/>
    <w:rsid w:val="00122CBB"/>
    <w:rsid w:val="0012350E"/>
    <w:rsid w:val="00125058"/>
    <w:rsid w:val="0012515C"/>
    <w:rsid w:val="00127AEA"/>
    <w:rsid w:val="00130B80"/>
    <w:rsid w:val="00131D54"/>
    <w:rsid w:val="00133DE0"/>
    <w:rsid w:val="00136A5E"/>
    <w:rsid w:val="001376AB"/>
    <w:rsid w:val="00140A89"/>
    <w:rsid w:val="00143390"/>
    <w:rsid w:val="001433FB"/>
    <w:rsid w:val="00144123"/>
    <w:rsid w:val="00144211"/>
    <w:rsid w:val="001479F4"/>
    <w:rsid w:val="00150357"/>
    <w:rsid w:val="0015133A"/>
    <w:rsid w:val="00152C3B"/>
    <w:rsid w:val="00154047"/>
    <w:rsid w:val="00160480"/>
    <w:rsid w:val="00160EA4"/>
    <w:rsid w:val="0016196A"/>
    <w:rsid w:val="00173887"/>
    <w:rsid w:val="00173D37"/>
    <w:rsid w:val="00174F0B"/>
    <w:rsid w:val="00175DED"/>
    <w:rsid w:val="0017673D"/>
    <w:rsid w:val="00176D8B"/>
    <w:rsid w:val="0017749A"/>
    <w:rsid w:val="00177945"/>
    <w:rsid w:val="001802E8"/>
    <w:rsid w:val="00181509"/>
    <w:rsid w:val="00181AE2"/>
    <w:rsid w:val="00182DA7"/>
    <w:rsid w:val="00184719"/>
    <w:rsid w:val="001849A6"/>
    <w:rsid w:val="00185609"/>
    <w:rsid w:val="00186607"/>
    <w:rsid w:val="00186DE0"/>
    <w:rsid w:val="00186EC0"/>
    <w:rsid w:val="00191342"/>
    <w:rsid w:val="00195343"/>
    <w:rsid w:val="001961CC"/>
    <w:rsid w:val="00196CC3"/>
    <w:rsid w:val="00196ECA"/>
    <w:rsid w:val="001979E6"/>
    <w:rsid w:val="001A344D"/>
    <w:rsid w:val="001A6C06"/>
    <w:rsid w:val="001A79C7"/>
    <w:rsid w:val="001B0134"/>
    <w:rsid w:val="001B0260"/>
    <w:rsid w:val="001B172D"/>
    <w:rsid w:val="001B1DCA"/>
    <w:rsid w:val="001B21A3"/>
    <w:rsid w:val="001C0747"/>
    <w:rsid w:val="001C0897"/>
    <w:rsid w:val="001C0A64"/>
    <w:rsid w:val="001C1D5A"/>
    <w:rsid w:val="001C35A3"/>
    <w:rsid w:val="001C7DD9"/>
    <w:rsid w:val="001D00D2"/>
    <w:rsid w:val="001D38BB"/>
    <w:rsid w:val="001D463D"/>
    <w:rsid w:val="001D62D6"/>
    <w:rsid w:val="001E0A96"/>
    <w:rsid w:val="001E1F24"/>
    <w:rsid w:val="001E2AC6"/>
    <w:rsid w:val="001E468D"/>
    <w:rsid w:val="001E4ED8"/>
    <w:rsid w:val="001E6164"/>
    <w:rsid w:val="001E64F9"/>
    <w:rsid w:val="001E664A"/>
    <w:rsid w:val="001F25BF"/>
    <w:rsid w:val="001F32E5"/>
    <w:rsid w:val="001F39E6"/>
    <w:rsid w:val="001F5AF4"/>
    <w:rsid w:val="001F6FC2"/>
    <w:rsid w:val="00200B4B"/>
    <w:rsid w:val="00200BAF"/>
    <w:rsid w:val="00200F1F"/>
    <w:rsid w:val="00201FA2"/>
    <w:rsid w:val="00202575"/>
    <w:rsid w:val="00202D1D"/>
    <w:rsid w:val="00203DFC"/>
    <w:rsid w:val="00203E74"/>
    <w:rsid w:val="002045DD"/>
    <w:rsid w:val="002048DA"/>
    <w:rsid w:val="00206EE5"/>
    <w:rsid w:val="002075C0"/>
    <w:rsid w:val="00207746"/>
    <w:rsid w:val="00210050"/>
    <w:rsid w:val="002104FB"/>
    <w:rsid w:val="002112AF"/>
    <w:rsid w:val="00211BC7"/>
    <w:rsid w:val="0021307E"/>
    <w:rsid w:val="00213C36"/>
    <w:rsid w:val="0021445C"/>
    <w:rsid w:val="002156B3"/>
    <w:rsid w:val="00215AB9"/>
    <w:rsid w:val="00223AB0"/>
    <w:rsid w:val="00224975"/>
    <w:rsid w:val="00227B8B"/>
    <w:rsid w:val="00227EB4"/>
    <w:rsid w:val="00231F86"/>
    <w:rsid w:val="0023217E"/>
    <w:rsid w:val="00234568"/>
    <w:rsid w:val="00240E3D"/>
    <w:rsid w:val="002415DD"/>
    <w:rsid w:val="002465AB"/>
    <w:rsid w:val="00246DC3"/>
    <w:rsid w:val="002506A5"/>
    <w:rsid w:val="0025179D"/>
    <w:rsid w:val="002561F1"/>
    <w:rsid w:val="002578E8"/>
    <w:rsid w:val="00262310"/>
    <w:rsid w:val="00265159"/>
    <w:rsid w:val="002656CF"/>
    <w:rsid w:val="002676C1"/>
    <w:rsid w:val="00267A8B"/>
    <w:rsid w:val="00270EE5"/>
    <w:rsid w:val="002717F6"/>
    <w:rsid w:val="002727A1"/>
    <w:rsid w:val="002800EF"/>
    <w:rsid w:val="00280538"/>
    <w:rsid w:val="00283FD5"/>
    <w:rsid w:val="00284D70"/>
    <w:rsid w:val="00293176"/>
    <w:rsid w:val="0029341D"/>
    <w:rsid w:val="00293B3C"/>
    <w:rsid w:val="002950A1"/>
    <w:rsid w:val="002954FC"/>
    <w:rsid w:val="002970DE"/>
    <w:rsid w:val="002A2148"/>
    <w:rsid w:val="002A2D02"/>
    <w:rsid w:val="002A4457"/>
    <w:rsid w:val="002A5667"/>
    <w:rsid w:val="002A59CA"/>
    <w:rsid w:val="002A5A0F"/>
    <w:rsid w:val="002A642C"/>
    <w:rsid w:val="002B0DD7"/>
    <w:rsid w:val="002B0EC1"/>
    <w:rsid w:val="002B1D1D"/>
    <w:rsid w:val="002B2459"/>
    <w:rsid w:val="002B38E1"/>
    <w:rsid w:val="002B4B2D"/>
    <w:rsid w:val="002B5654"/>
    <w:rsid w:val="002C0787"/>
    <w:rsid w:val="002C09B4"/>
    <w:rsid w:val="002C213B"/>
    <w:rsid w:val="002C5310"/>
    <w:rsid w:val="002C5C34"/>
    <w:rsid w:val="002C5C75"/>
    <w:rsid w:val="002C6BD1"/>
    <w:rsid w:val="002D4C18"/>
    <w:rsid w:val="002D4DCF"/>
    <w:rsid w:val="002D73A0"/>
    <w:rsid w:val="002D7E7F"/>
    <w:rsid w:val="002E14CE"/>
    <w:rsid w:val="002E1917"/>
    <w:rsid w:val="002E6EAF"/>
    <w:rsid w:val="002E7452"/>
    <w:rsid w:val="002F4ABC"/>
    <w:rsid w:val="002F65E1"/>
    <w:rsid w:val="002F6ECD"/>
    <w:rsid w:val="002F7F04"/>
    <w:rsid w:val="00300A5C"/>
    <w:rsid w:val="00301CF0"/>
    <w:rsid w:val="003029DE"/>
    <w:rsid w:val="00302BDB"/>
    <w:rsid w:val="003035D0"/>
    <w:rsid w:val="00303B27"/>
    <w:rsid w:val="00306B64"/>
    <w:rsid w:val="003070F6"/>
    <w:rsid w:val="003073C6"/>
    <w:rsid w:val="00307B05"/>
    <w:rsid w:val="0031661A"/>
    <w:rsid w:val="0031666C"/>
    <w:rsid w:val="00316A74"/>
    <w:rsid w:val="00320387"/>
    <w:rsid w:val="0032262C"/>
    <w:rsid w:val="0032335A"/>
    <w:rsid w:val="00323C4A"/>
    <w:rsid w:val="00325108"/>
    <w:rsid w:val="00325280"/>
    <w:rsid w:val="00325BF2"/>
    <w:rsid w:val="003268D5"/>
    <w:rsid w:val="00327107"/>
    <w:rsid w:val="00327C90"/>
    <w:rsid w:val="003327A1"/>
    <w:rsid w:val="003327B8"/>
    <w:rsid w:val="003327FC"/>
    <w:rsid w:val="003347E6"/>
    <w:rsid w:val="00335613"/>
    <w:rsid w:val="00335CE7"/>
    <w:rsid w:val="003409C2"/>
    <w:rsid w:val="003410AC"/>
    <w:rsid w:val="00344524"/>
    <w:rsid w:val="003448F7"/>
    <w:rsid w:val="00344C7F"/>
    <w:rsid w:val="00346428"/>
    <w:rsid w:val="00347A3B"/>
    <w:rsid w:val="00347AAF"/>
    <w:rsid w:val="00356CE6"/>
    <w:rsid w:val="00360995"/>
    <w:rsid w:val="00361F44"/>
    <w:rsid w:val="003637CA"/>
    <w:rsid w:val="003648DC"/>
    <w:rsid w:val="00371B1A"/>
    <w:rsid w:val="00373D8D"/>
    <w:rsid w:val="0037624A"/>
    <w:rsid w:val="0038024B"/>
    <w:rsid w:val="003817F9"/>
    <w:rsid w:val="00381951"/>
    <w:rsid w:val="00383181"/>
    <w:rsid w:val="00383E4B"/>
    <w:rsid w:val="003846C7"/>
    <w:rsid w:val="00385174"/>
    <w:rsid w:val="00385375"/>
    <w:rsid w:val="00385685"/>
    <w:rsid w:val="00385DA7"/>
    <w:rsid w:val="00393E87"/>
    <w:rsid w:val="00394BAB"/>
    <w:rsid w:val="003968DA"/>
    <w:rsid w:val="003A0FB4"/>
    <w:rsid w:val="003A1B41"/>
    <w:rsid w:val="003A349C"/>
    <w:rsid w:val="003A350C"/>
    <w:rsid w:val="003A4871"/>
    <w:rsid w:val="003A52A7"/>
    <w:rsid w:val="003B1CCA"/>
    <w:rsid w:val="003B3C46"/>
    <w:rsid w:val="003B4847"/>
    <w:rsid w:val="003B4AD4"/>
    <w:rsid w:val="003B5D9B"/>
    <w:rsid w:val="003B62F6"/>
    <w:rsid w:val="003B7C36"/>
    <w:rsid w:val="003C059F"/>
    <w:rsid w:val="003C0C8D"/>
    <w:rsid w:val="003C5592"/>
    <w:rsid w:val="003D16C3"/>
    <w:rsid w:val="003D18D8"/>
    <w:rsid w:val="003D36E5"/>
    <w:rsid w:val="003D3F6F"/>
    <w:rsid w:val="003D53E7"/>
    <w:rsid w:val="003D5F96"/>
    <w:rsid w:val="003D606C"/>
    <w:rsid w:val="003D74CC"/>
    <w:rsid w:val="003E1F15"/>
    <w:rsid w:val="003E588A"/>
    <w:rsid w:val="003E5944"/>
    <w:rsid w:val="003E5BE4"/>
    <w:rsid w:val="003F0AF0"/>
    <w:rsid w:val="003F3698"/>
    <w:rsid w:val="003F54B9"/>
    <w:rsid w:val="003F5B15"/>
    <w:rsid w:val="00400396"/>
    <w:rsid w:val="004037EE"/>
    <w:rsid w:val="00403A21"/>
    <w:rsid w:val="00403C29"/>
    <w:rsid w:val="00406D12"/>
    <w:rsid w:val="00407BC5"/>
    <w:rsid w:val="004115B2"/>
    <w:rsid w:val="004116A0"/>
    <w:rsid w:val="00412338"/>
    <w:rsid w:val="0041266A"/>
    <w:rsid w:val="0041310C"/>
    <w:rsid w:val="00420CE0"/>
    <w:rsid w:val="00421055"/>
    <w:rsid w:val="004237C7"/>
    <w:rsid w:val="00424548"/>
    <w:rsid w:val="004254DB"/>
    <w:rsid w:val="00425854"/>
    <w:rsid w:val="0042692F"/>
    <w:rsid w:val="00426F12"/>
    <w:rsid w:val="00431B53"/>
    <w:rsid w:val="00432E61"/>
    <w:rsid w:val="00434982"/>
    <w:rsid w:val="004404FF"/>
    <w:rsid w:val="004406F0"/>
    <w:rsid w:val="0044199C"/>
    <w:rsid w:val="00441FD3"/>
    <w:rsid w:val="004429B0"/>
    <w:rsid w:val="00445BD0"/>
    <w:rsid w:val="004530C1"/>
    <w:rsid w:val="0045324C"/>
    <w:rsid w:val="004551F9"/>
    <w:rsid w:val="0046100E"/>
    <w:rsid w:val="00466C2B"/>
    <w:rsid w:val="00467185"/>
    <w:rsid w:val="00467443"/>
    <w:rsid w:val="004708DF"/>
    <w:rsid w:val="0047197A"/>
    <w:rsid w:val="00473C47"/>
    <w:rsid w:val="00475B78"/>
    <w:rsid w:val="004768BF"/>
    <w:rsid w:val="00476D3C"/>
    <w:rsid w:val="00476E1A"/>
    <w:rsid w:val="00477A6D"/>
    <w:rsid w:val="00481373"/>
    <w:rsid w:val="00481DAB"/>
    <w:rsid w:val="00483774"/>
    <w:rsid w:val="0048716E"/>
    <w:rsid w:val="00487196"/>
    <w:rsid w:val="00491FFA"/>
    <w:rsid w:val="00492CD6"/>
    <w:rsid w:val="00492D46"/>
    <w:rsid w:val="00492F17"/>
    <w:rsid w:val="0049320B"/>
    <w:rsid w:val="00493560"/>
    <w:rsid w:val="00495DBB"/>
    <w:rsid w:val="004966C1"/>
    <w:rsid w:val="004A42D1"/>
    <w:rsid w:val="004A4BED"/>
    <w:rsid w:val="004A6EC6"/>
    <w:rsid w:val="004C0A76"/>
    <w:rsid w:val="004C0D98"/>
    <w:rsid w:val="004C2CF5"/>
    <w:rsid w:val="004C3B77"/>
    <w:rsid w:val="004C3D3B"/>
    <w:rsid w:val="004C3F09"/>
    <w:rsid w:val="004C6297"/>
    <w:rsid w:val="004D09CF"/>
    <w:rsid w:val="004D0E2B"/>
    <w:rsid w:val="004D0F18"/>
    <w:rsid w:val="004D20B2"/>
    <w:rsid w:val="004D3E76"/>
    <w:rsid w:val="004D50F2"/>
    <w:rsid w:val="004D6A3A"/>
    <w:rsid w:val="004D6C4E"/>
    <w:rsid w:val="004E1C31"/>
    <w:rsid w:val="004E30A3"/>
    <w:rsid w:val="004E3AA9"/>
    <w:rsid w:val="004E3CDE"/>
    <w:rsid w:val="004F030E"/>
    <w:rsid w:val="004F056D"/>
    <w:rsid w:val="004F0ED8"/>
    <w:rsid w:val="004F5FDD"/>
    <w:rsid w:val="005002BB"/>
    <w:rsid w:val="00501B2F"/>
    <w:rsid w:val="0050256E"/>
    <w:rsid w:val="00503B46"/>
    <w:rsid w:val="00505C20"/>
    <w:rsid w:val="00511158"/>
    <w:rsid w:val="00512009"/>
    <w:rsid w:val="00514613"/>
    <w:rsid w:val="00515193"/>
    <w:rsid w:val="005163EC"/>
    <w:rsid w:val="00517014"/>
    <w:rsid w:val="00517FE5"/>
    <w:rsid w:val="0052210B"/>
    <w:rsid w:val="00524EB2"/>
    <w:rsid w:val="00530AAF"/>
    <w:rsid w:val="00532A74"/>
    <w:rsid w:val="00532E0A"/>
    <w:rsid w:val="0053506E"/>
    <w:rsid w:val="005357EF"/>
    <w:rsid w:val="00537606"/>
    <w:rsid w:val="00537F1C"/>
    <w:rsid w:val="005400F9"/>
    <w:rsid w:val="00540420"/>
    <w:rsid w:val="00540A06"/>
    <w:rsid w:val="00542DE8"/>
    <w:rsid w:val="00543EC1"/>
    <w:rsid w:val="00547A51"/>
    <w:rsid w:val="00547A9D"/>
    <w:rsid w:val="005525EA"/>
    <w:rsid w:val="00555471"/>
    <w:rsid w:val="00557A90"/>
    <w:rsid w:val="00557F62"/>
    <w:rsid w:val="0056480F"/>
    <w:rsid w:val="005650FC"/>
    <w:rsid w:val="00565247"/>
    <w:rsid w:val="005676B0"/>
    <w:rsid w:val="0057045F"/>
    <w:rsid w:val="005717EB"/>
    <w:rsid w:val="00574EB3"/>
    <w:rsid w:val="00576B6A"/>
    <w:rsid w:val="00577B09"/>
    <w:rsid w:val="00580960"/>
    <w:rsid w:val="00580FD1"/>
    <w:rsid w:val="0058214D"/>
    <w:rsid w:val="00584D93"/>
    <w:rsid w:val="00586686"/>
    <w:rsid w:val="0058702F"/>
    <w:rsid w:val="005878B9"/>
    <w:rsid w:val="005938B5"/>
    <w:rsid w:val="00594959"/>
    <w:rsid w:val="00594F43"/>
    <w:rsid w:val="005A62BC"/>
    <w:rsid w:val="005A6A7D"/>
    <w:rsid w:val="005B1A65"/>
    <w:rsid w:val="005B414A"/>
    <w:rsid w:val="005B47D2"/>
    <w:rsid w:val="005B5249"/>
    <w:rsid w:val="005B57C3"/>
    <w:rsid w:val="005C28A9"/>
    <w:rsid w:val="005C6041"/>
    <w:rsid w:val="005C6094"/>
    <w:rsid w:val="005C674E"/>
    <w:rsid w:val="005D13AA"/>
    <w:rsid w:val="005D5DE9"/>
    <w:rsid w:val="005D7AE7"/>
    <w:rsid w:val="005E02EB"/>
    <w:rsid w:val="005E22B1"/>
    <w:rsid w:val="005E2A05"/>
    <w:rsid w:val="005E2BA2"/>
    <w:rsid w:val="005E2EA6"/>
    <w:rsid w:val="005E3152"/>
    <w:rsid w:val="005E32B2"/>
    <w:rsid w:val="005E62C5"/>
    <w:rsid w:val="005E6893"/>
    <w:rsid w:val="005E7335"/>
    <w:rsid w:val="005F1531"/>
    <w:rsid w:val="005F1F4D"/>
    <w:rsid w:val="005F2B9A"/>
    <w:rsid w:val="005F2C0A"/>
    <w:rsid w:val="005F3BAE"/>
    <w:rsid w:val="005F6636"/>
    <w:rsid w:val="005F7528"/>
    <w:rsid w:val="00601464"/>
    <w:rsid w:val="00603A53"/>
    <w:rsid w:val="00603BA9"/>
    <w:rsid w:val="0061461C"/>
    <w:rsid w:val="00617867"/>
    <w:rsid w:val="006229C1"/>
    <w:rsid w:val="006233C1"/>
    <w:rsid w:val="00624DC9"/>
    <w:rsid w:val="006270A8"/>
    <w:rsid w:val="0063032A"/>
    <w:rsid w:val="006331AE"/>
    <w:rsid w:val="006354EF"/>
    <w:rsid w:val="00637B81"/>
    <w:rsid w:val="006421C4"/>
    <w:rsid w:val="00646B30"/>
    <w:rsid w:val="006474EA"/>
    <w:rsid w:val="00654751"/>
    <w:rsid w:val="0066043D"/>
    <w:rsid w:val="00661D6C"/>
    <w:rsid w:val="00661DEA"/>
    <w:rsid w:val="0066234B"/>
    <w:rsid w:val="00664245"/>
    <w:rsid w:val="006650D0"/>
    <w:rsid w:val="00671266"/>
    <w:rsid w:val="0067147F"/>
    <w:rsid w:val="0067202C"/>
    <w:rsid w:val="006730F7"/>
    <w:rsid w:val="00674070"/>
    <w:rsid w:val="006753C4"/>
    <w:rsid w:val="00675829"/>
    <w:rsid w:val="00675850"/>
    <w:rsid w:val="00676B87"/>
    <w:rsid w:val="0067798E"/>
    <w:rsid w:val="00677D62"/>
    <w:rsid w:val="00682130"/>
    <w:rsid w:val="006825A4"/>
    <w:rsid w:val="006838DE"/>
    <w:rsid w:val="006908D5"/>
    <w:rsid w:val="00693544"/>
    <w:rsid w:val="00693A47"/>
    <w:rsid w:val="006942A2"/>
    <w:rsid w:val="00695FD8"/>
    <w:rsid w:val="006962AA"/>
    <w:rsid w:val="006A2057"/>
    <w:rsid w:val="006B12E7"/>
    <w:rsid w:val="006B254F"/>
    <w:rsid w:val="006B2E7D"/>
    <w:rsid w:val="006B2F5F"/>
    <w:rsid w:val="006B4B0D"/>
    <w:rsid w:val="006B5A8A"/>
    <w:rsid w:val="006B6929"/>
    <w:rsid w:val="006B6A42"/>
    <w:rsid w:val="006C0F82"/>
    <w:rsid w:val="006C44BB"/>
    <w:rsid w:val="006C69AD"/>
    <w:rsid w:val="006C78A1"/>
    <w:rsid w:val="006D03FC"/>
    <w:rsid w:val="006D11EC"/>
    <w:rsid w:val="006D196A"/>
    <w:rsid w:val="006D27C5"/>
    <w:rsid w:val="006D4054"/>
    <w:rsid w:val="006D41DB"/>
    <w:rsid w:val="006D5D3C"/>
    <w:rsid w:val="006D6C88"/>
    <w:rsid w:val="006E05D5"/>
    <w:rsid w:val="006E1739"/>
    <w:rsid w:val="006E2801"/>
    <w:rsid w:val="006E5DED"/>
    <w:rsid w:val="006E6B7C"/>
    <w:rsid w:val="006F059E"/>
    <w:rsid w:val="006F0A28"/>
    <w:rsid w:val="006F0C62"/>
    <w:rsid w:val="006F0CE0"/>
    <w:rsid w:val="006F2A93"/>
    <w:rsid w:val="006F48B9"/>
    <w:rsid w:val="006F57B3"/>
    <w:rsid w:val="006F6523"/>
    <w:rsid w:val="006F741C"/>
    <w:rsid w:val="006F75E1"/>
    <w:rsid w:val="00704860"/>
    <w:rsid w:val="0070600D"/>
    <w:rsid w:val="00710915"/>
    <w:rsid w:val="007119FB"/>
    <w:rsid w:val="00711E8B"/>
    <w:rsid w:val="00712AD4"/>
    <w:rsid w:val="00712E2A"/>
    <w:rsid w:val="0071326E"/>
    <w:rsid w:val="00714889"/>
    <w:rsid w:val="0071678B"/>
    <w:rsid w:val="00716839"/>
    <w:rsid w:val="00716C36"/>
    <w:rsid w:val="00716DD1"/>
    <w:rsid w:val="0071796B"/>
    <w:rsid w:val="00720026"/>
    <w:rsid w:val="00720C17"/>
    <w:rsid w:val="00723760"/>
    <w:rsid w:val="00725A57"/>
    <w:rsid w:val="00727A24"/>
    <w:rsid w:val="00730102"/>
    <w:rsid w:val="007316AA"/>
    <w:rsid w:val="00733086"/>
    <w:rsid w:val="00734584"/>
    <w:rsid w:val="007355B5"/>
    <w:rsid w:val="007360C7"/>
    <w:rsid w:val="00736F67"/>
    <w:rsid w:val="007374A9"/>
    <w:rsid w:val="007374EF"/>
    <w:rsid w:val="0073782C"/>
    <w:rsid w:val="00740235"/>
    <w:rsid w:val="007416B8"/>
    <w:rsid w:val="00751C7C"/>
    <w:rsid w:val="0075510E"/>
    <w:rsid w:val="007572E3"/>
    <w:rsid w:val="00760568"/>
    <w:rsid w:val="00760607"/>
    <w:rsid w:val="007666CF"/>
    <w:rsid w:val="00766CA8"/>
    <w:rsid w:val="007715E3"/>
    <w:rsid w:val="007738FF"/>
    <w:rsid w:val="00777CFE"/>
    <w:rsid w:val="00782232"/>
    <w:rsid w:val="0079108E"/>
    <w:rsid w:val="00792F05"/>
    <w:rsid w:val="00794F06"/>
    <w:rsid w:val="00795D6E"/>
    <w:rsid w:val="007A3462"/>
    <w:rsid w:val="007A4B8E"/>
    <w:rsid w:val="007A53D3"/>
    <w:rsid w:val="007A5A07"/>
    <w:rsid w:val="007A68DA"/>
    <w:rsid w:val="007B045D"/>
    <w:rsid w:val="007B20F4"/>
    <w:rsid w:val="007B2DF4"/>
    <w:rsid w:val="007B3254"/>
    <w:rsid w:val="007B3315"/>
    <w:rsid w:val="007B57B7"/>
    <w:rsid w:val="007B6FF0"/>
    <w:rsid w:val="007C017D"/>
    <w:rsid w:val="007C3178"/>
    <w:rsid w:val="007C49D0"/>
    <w:rsid w:val="007C4A0B"/>
    <w:rsid w:val="007C59B9"/>
    <w:rsid w:val="007C6CB6"/>
    <w:rsid w:val="007D656D"/>
    <w:rsid w:val="007D685F"/>
    <w:rsid w:val="007E02C7"/>
    <w:rsid w:val="007E1699"/>
    <w:rsid w:val="007E3CAE"/>
    <w:rsid w:val="007E6FCF"/>
    <w:rsid w:val="007E7A9C"/>
    <w:rsid w:val="007F1241"/>
    <w:rsid w:val="007F2203"/>
    <w:rsid w:val="007F4213"/>
    <w:rsid w:val="007F5737"/>
    <w:rsid w:val="007F5F1B"/>
    <w:rsid w:val="007F63DA"/>
    <w:rsid w:val="007F76CA"/>
    <w:rsid w:val="007F7CBD"/>
    <w:rsid w:val="008000E0"/>
    <w:rsid w:val="00800752"/>
    <w:rsid w:val="00805C38"/>
    <w:rsid w:val="00806810"/>
    <w:rsid w:val="008073A4"/>
    <w:rsid w:val="0080770D"/>
    <w:rsid w:val="00807B77"/>
    <w:rsid w:val="00810CE5"/>
    <w:rsid w:val="00810E54"/>
    <w:rsid w:val="008122BF"/>
    <w:rsid w:val="00812A42"/>
    <w:rsid w:val="00813384"/>
    <w:rsid w:val="008142B2"/>
    <w:rsid w:val="00815750"/>
    <w:rsid w:val="00816878"/>
    <w:rsid w:val="00817CC2"/>
    <w:rsid w:val="008202EB"/>
    <w:rsid w:val="00820ADB"/>
    <w:rsid w:val="0082202E"/>
    <w:rsid w:val="00824E75"/>
    <w:rsid w:val="00826637"/>
    <w:rsid w:val="008268BD"/>
    <w:rsid w:val="008272E4"/>
    <w:rsid w:val="00831FBD"/>
    <w:rsid w:val="00834126"/>
    <w:rsid w:val="008354C6"/>
    <w:rsid w:val="0084355D"/>
    <w:rsid w:val="0085065D"/>
    <w:rsid w:val="0085463C"/>
    <w:rsid w:val="008555B6"/>
    <w:rsid w:val="0085707E"/>
    <w:rsid w:val="00857339"/>
    <w:rsid w:val="008575A8"/>
    <w:rsid w:val="008605F8"/>
    <w:rsid w:val="008624B4"/>
    <w:rsid w:val="00862B0C"/>
    <w:rsid w:val="008634B4"/>
    <w:rsid w:val="00864201"/>
    <w:rsid w:val="00865A0B"/>
    <w:rsid w:val="008671AB"/>
    <w:rsid w:val="00867308"/>
    <w:rsid w:val="008705D1"/>
    <w:rsid w:val="00873213"/>
    <w:rsid w:val="00874181"/>
    <w:rsid w:val="00876351"/>
    <w:rsid w:val="00876E97"/>
    <w:rsid w:val="0087707D"/>
    <w:rsid w:val="008773F7"/>
    <w:rsid w:val="00880A3A"/>
    <w:rsid w:val="00881225"/>
    <w:rsid w:val="00881A44"/>
    <w:rsid w:val="00883105"/>
    <w:rsid w:val="00883A5B"/>
    <w:rsid w:val="00884E8F"/>
    <w:rsid w:val="0088564D"/>
    <w:rsid w:val="008860B9"/>
    <w:rsid w:val="0088718D"/>
    <w:rsid w:val="00892123"/>
    <w:rsid w:val="00892470"/>
    <w:rsid w:val="008929CC"/>
    <w:rsid w:val="00892DE9"/>
    <w:rsid w:val="00893DC0"/>
    <w:rsid w:val="00893FF6"/>
    <w:rsid w:val="00894F90"/>
    <w:rsid w:val="008A1135"/>
    <w:rsid w:val="008A2B7C"/>
    <w:rsid w:val="008A34F5"/>
    <w:rsid w:val="008A3C80"/>
    <w:rsid w:val="008A6DBA"/>
    <w:rsid w:val="008A7222"/>
    <w:rsid w:val="008A7803"/>
    <w:rsid w:val="008A7D6A"/>
    <w:rsid w:val="008B3D8D"/>
    <w:rsid w:val="008B4CEF"/>
    <w:rsid w:val="008B6488"/>
    <w:rsid w:val="008B7C18"/>
    <w:rsid w:val="008C0F47"/>
    <w:rsid w:val="008C1E39"/>
    <w:rsid w:val="008C2557"/>
    <w:rsid w:val="008C6535"/>
    <w:rsid w:val="008D1009"/>
    <w:rsid w:val="008D135B"/>
    <w:rsid w:val="008D1766"/>
    <w:rsid w:val="008D23A0"/>
    <w:rsid w:val="008D2E1E"/>
    <w:rsid w:val="008D4910"/>
    <w:rsid w:val="008D499F"/>
    <w:rsid w:val="008D5914"/>
    <w:rsid w:val="008D7535"/>
    <w:rsid w:val="008D7C78"/>
    <w:rsid w:val="008D7FC0"/>
    <w:rsid w:val="008E0826"/>
    <w:rsid w:val="008E0B83"/>
    <w:rsid w:val="008E525B"/>
    <w:rsid w:val="008F1758"/>
    <w:rsid w:val="008F550F"/>
    <w:rsid w:val="008F6075"/>
    <w:rsid w:val="008F673B"/>
    <w:rsid w:val="008F6CB0"/>
    <w:rsid w:val="008F7286"/>
    <w:rsid w:val="00902915"/>
    <w:rsid w:val="00905EEE"/>
    <w:rsid w:val="009065D9"/>
    <w:rsid w:val="009101BF"/>
    <w:rsid w:val="00910521"/>
    <w:rsid w:val="009123AA"/>
    <w:rsid w:val="00913DA3"/>
    <w:rsid w:val="0091477D"/>
    <w:rsid w:val="00914C3F"/>
    <w:rsid w:val="0091530D"/>
    <w:rsid w:val="00915D09"/>
    <w:rsid w:val="00920CD5"/>
    <w:rsid w:val="00921419"/>
    <w:rsid w:val="00923DA4"/>
    <w:rsid w:val="00923FAF"/>
    <w:rsid w:val="00925AB7"/>
    <w:rsid w:val="00930337"/>
    <w:rsid w:val="00930B4F"/>
    <w:rsid w:val="00931262"/>
    <w:rsid w:val="00932B80"/>
    <w:rsid w:val="00933B8A"/>
    <w:rsid w:val="00933B9A"/>
    <w:rsid w:val="009356A3"/>
    <w:rsid w:val="00936A4C"/>
    <w:rsid w:val="00936A7A"/>
    <w:rsid w:val="0093700D"/>
    <w:rsid w:val="0094217C"/>
    <w:rsid w:val="00942249"/>
    <w:rsid w:val="009437B3"/>
    <w:rsid w:val="009479CA"/>
    <w:rsid w:val="00950102"/>
    <w:rsid w:val="0095126C"/>
    <w:rsid w:val="0095142E"/>
    <w:rsid w:val="00951FCE"/>
    <w:rsid w:val="00952572"/>
    <w:rsid w:val="00953B0F"/>
    <w:rsid w:val="00960475"/>
    <w:rsid w:val="00960B5E"/>
    <w:rsid w:val="009623B2"/>
    <w:rsid w:val="009623E0"/>
    <w:rsid w:val="00962D03"/>
    <w:rsid w:val="00967568"/>
    <w:rsid w:val="009677D6"/>
    <w:rsid w:val="009712FD"/>
    <w:rsid w:val="00972567"/>
    <w:rsid w:val="00974746"/>
    <w:rsid w:val="00974AE1"/>
    <w:rsid w:val="00976D02"/>
    <w:rsid w:val="00976F08"/>
    <w:rsid w:val="00982ACB"/>
    <w:rsid w:val="009840F4"/>
    <w:rsid w:val="009843EA"/>
    <w:rsid w:val="009850F0"/>
    <w:rsid w:val="0098512A"/>
    <w:rsid w:val="0098716D"/>
    <w:rsid w:val="00993441"/>
    <w:rsid w:val="009937D6"/>
    <w:rsid w:val="00995E31"/>
    <w:rsid w:val="009974BF"/>
    <w:rsid w:val="009A29D2"/>
    <w:rsid w:val="009A4008"/>
    <w:rsid w:val="009A5A6B"/>
    <w:rsid w:val="009A62A7"/>
    <w:rsid w:val="009A6B4C"/>
    <w:rsid w:val="009A6DFB"/>
    <w:rsid w:val="009B012B"/>
    <w:rsid w:val="009B169F"/>
    <w:rsid w:val="009B275A"/>
    <w:rsid w:val="009B5595"/>
    <w:rsid w:val="009B6D7E"/>
    <w:rsid w:val="009C005B"/>
    <w:rsid w:val="009C2085"/>
    <w:rsid w:val="009C23E2"/>
    <w:rsid w:val="009C2F12"/>
    <w:rsid w:val="009C6CFA"/>
    <w:rsid w:val="009C714C"/>
    <w:rsid w:val="009C781A"/>
    <w:rsid w:val="009D1115"/>
    <w:rsid w:val="009D7C7D"/>
    <w:rsid w:val="009E3743"/>
    <w:rsid w:val="009F63EA"/>
    <w:rsid w:val="00A00CB0"/>
    <w:rsid w:val="00A03563"/>
    <w:rsid w:val="00A063DC"/>
    <w:rsid w:val="00A06AC7"/>
    <w:rsid w:val="00A070AB"/>
    <w:rsid w:val="00A10AD7"/>
    <w:rsid w:val="00A11334"/>
    <w:rsid w:val="00A11D0A"/>
    <w:rsid w:val="00A123F1"/>
    <w:rsid w:val="00A14C13"/>
    <w:rsid w:val="00A213DD"/>
    <w:rsid w:val="00A2164F"/>
    <w:rsid w:val="00A22A84"/>
    <w:rsid w:val="00A237E3"/>
    <w:rsid w:val="00A23E43"/>
    <w:rsid w:val="00A23F85"/>
    <w:rsid w:val="00A26288"/>
    <w:rsid w:val="00A26308"/>
    <w:rsid w:val="00A2799C"/>
    <w:rsid w:val="00A27F92"/>
    <w:rsid w:val="00A3050A"/>
    <w:rsid w:val="00A33558"/>
    <w:rsid w:val="00A33F5B"/>
    <w:rsid w:val="00A359EA"/>
    <w:rsid w:val="00A36E28"/>
    <w:rsid w:val="00A375AC"/>
    <w:rsid w:val="00A37D46"/>
    <w:rsid w:val="00A400B3"/>
    <w:rsid w:val="00A4036F"/>
    <w:rsid w:val="00A410BB"/>
    <w:rsid w:val="00A41936"/>
    <w:rsid w:val="00A421D0"/>
    <w:rsid w:val="00A45B1D"/>
    <w:rsid w:val="00A46E55"/>
    <w:rsid w:val="00A53865"/>
    <w:rsid w:val="00A56727"/>
    <w:rsid w:val="00A56AD8"/>
    <w:rsid w:val="00A61D58"/>
    <w:rsid w:val="00A62D07"/>
    <w:rsid w:val="00A65183"/>
    <w:rsid w:val="00A671AE"/>
    <w:rsid w:val="00A71226"/>
    <w:rsid w:val="00A76013"/>
    <w:rsid w:val="00A76254"/>
    <w:rsid w:val="00A808EA"/>
    <w:rsid w:val="00A820FA"/>
    <w:rsid w:val="00A82482"/>
    <w:rsid w:val="00A836BD"/>
    <w:rsid w:val="00A845BE"/>
    <w:rsid w:val="00A84759"/>
    <w:rsid w:val="00A84B6C"/>
    <w:rsid w:val="00A874E4"/>
    <w:rsid w:val="00A909E3"/>
    <w:rsid w:val="00A91507"/>
    <w:rsid w:val="00A93907"/>
    <w:rsid w:val="00A95283"/>
    <w:rsid w:val="00A9587B"/>
    <w:rsid w:val="00A959E9"/>
    <w:rsid w:val="00A96AA6"/>
    <w:rsid w:val="00A96E8A"/>
    <w:rsid w:val="00AA04C5"/>
    <w:rsid w:val="00AA0961"/>
    <w:rsid w:val="00AA0CC1"/>
    <w:rsid w:val="00AA1C74"/>
    <w:rsid w:val="00AA20CE"/>
    <w:rsid w:val="00AA5102"/>
    <w:rsid w:val="00AA5BFB"/>
    <w:rsid w:val="00AA5C37"/>
    <w:rsid w:val="00AA5F7F"/>
    <w:rsid w:val="00AB1A66"/>
    <w:rsid w:val="00AB6725"/>
    <w:rsid w:val="00AB6912"/>
    <w:rsid w:val="00AB6BCE"/>
    <w:rsid w:val="00AC0070"/>
    <w:rsid w:val="00AC059C"/>
    <w:rsid w:val="00AC0A27"/>
    <w:rsid w:val="00AC1E70"/>
    <w:rsid w:val="00AC4DF7"/>
    <w:rsid w:val="00AC51C1"/>
    <w:rsid w:val="00AC5E5A"/>
    <w:rsid w:val="00AC72CA"/>
    <w:rsid w:val="00AC7489"/>
    <w:rsid w:val="00AD08F9"/>
    <w:rsid w:val="00AD0ADD"/>
    <w:rsid w:val="00AD10D6"/>
    <w:rsid w:val="00AD1F62"/>
    <w:rsid w:val="00AD24A2"/>
    <w:rsid w:val="00AD2675"/>
    <w:rsid w:val="00AD2B47"/>
    <w:rsid w:val="00AD6643"/>
    <w:rsid w:val="00AD70D6"/>
    <w:rsid w:val="00AE1B3B"/>
    <w:rsid w:val="00AE3655"/>
    <w:rsid w:val="00AE3965"/>
    <w:rsid w:val="00AE4134"/>
    <w:rsid w:val="00AE575C"/>
    <w:rsid w:val="00AE5807"/>
    <w:rsid w:val="00AE64CA"/>
    <w:rsid w:val="00AE7DD6"/>
    <w:rsid w:val="00AF155F"/>
    <w:rsid w:val="00AF16C1"/>
    <w:rsid w:val="00AF243E"/>
    <w:rsid w:val="00AF4EAB"/>
    <w:rsid w:val="00AF5596"/>
    <w:rsid w:val="00AF5BEA"/>
    <w:rsid w:val="00AF616F"/>
    <w:rsid w:val="00AF7ADD"/>
    <w:rsid w:val="00B031A5"/>
    <w:rsid w:val="00B031C2"/>
    <w:rsid w:val="00B03335"/>
    <w:rsid w:val="00B03D29"/>
    <w:rsid w:val="00B126BC"/>
    <w:rsid w:val="00B12F18"/>
    <w:rsid w:val="00B16C75"/>
    <w:rsid w:val="00B1773C"/>
    <w:rsid w:val="00B250E3"/>
    <w:rsid w:val="00B25951"/>
    <w:rsid w:val="00B259C4"/>
    <w:rsid w:val="00B25F2B"/>
    <w:rsid w:val="00B26A31"/>
    <w:rsid w:val="00B26E23"/>
    <w:rsid w:val="00B27F15"/>
    <w:rsid w:val="00B34B42"/>
    <w:rsid w:val="00B34FCF"/>
    <w:rsid w:val="00B35585"/>
    <w:rsid w:val="00B3636A"/>
    <w:rsid w:val="00B37CAF"/>
    <w:rsid w:val="00B40753"/>
    <w:rsid w:val="00B447C1"/>
    <w:rsid w:val="00B44EEC"/>
    <w:rsid w:val="00B46A08"/>
    <w:rsid w:val="00B4709B"/>
    <w:rsid w:val="00B53B19"/>
    <w:rsid w:val="00B54A67"/>
    <w:rsid w:val="00B55D7D"/>
    <w:rsid w:val="00B55E67"/>
    <w:rsid w:val="00B6027F"/>
    <w:rsid w:val="00B60B8B"/>
    <w:rsid w:val="00B61F6A"/>
    <w:rsid w:val="00B626BC"/>
    <w:rsid w:val="00B62F4D"/>
    <w:rsid w:val="00B63A6C"/>
    <w:rsid w:val="00B63C9F"/>
    <w:rsid w:val="00B64470"/>
    <w:rsid w:val="00B65323"/>
    <w:rsid w:val="00B6576E"/>
    <w:rsid w:val="00B65CBD"/>
    <w:rsid w:val="00B66AFC"/>
    <w:rsid w:val="00B67D1E"/>
    <w:rsid w:val="00B67F48"/>
    <w:rsid w:val="00B71412"/>
    <w:rsid w:val="00B71A43"/>
    <w:rsid w:val="00B71D4F"/>
    <w:rsid w:val="00B731AC"/>
    <w:rsid w:val="00B741DB"/>
    <w:rsid w:val="00B74ADE"/>
    <w:rsid w:val="00B74B61"/>
    <w:rsid w:val="00B77C3A"/>
    <w:rsid w:val="00B80472"/>
    <w:rsid w:val="00B80EAC"/>
    <w:rsid w:val="00B81220"/>
    <w:rsid w:val="00B820D9"/>
    <w:rsid w:val="00B82DF8"/>
    <w:rsid w:val="00B840CA"/>
    <w:rsid w:val="00B849D4"/>
    <w:rsid w:val="00B8762A"/>
    <w:rsid w:val="00B92484"/>
    <w:rsid w:val="00B9273D"/>
    <w:rsid w:val="00B93DCD"/>
    <w:rsid w:val="00B94100"/>
    <w:rsid w:val="00B942D1"/>
    <w:rsid w:val="00B974A8"/>
    <w:rsid w:val="00BA0A4D"/>
    <w:rsid w:val="00BA1F95"/>
    <w:rsid w:val="00BA2C02"/>
    <w:rsid w:val="00BA40DE"/>
    <w:rsid w:val="00BA7C01"/>
    <w:rsid w:val="00BB066C"/>
    <w:rsid w:val="00BB20CA"/>
    <w:rsid w:val="00BB226A"/>
    <w:rsid w:val="00BB4515"/>
    <w:rsid w:val="00BB653B"/>
    <w:rsid w:val="00BC2928"/>
    <w:rsid w:val="00BC41B7"/>
    <w:rsid w:val="00BD472E"/>
    <w:rsid w:val="00BD4E64"/>
    <w:rsid w:val="00BD619E"/>
    <w:rsid w:val="00BD61AA"/>
    <w:rsid w:val="00BD65D7"/>
    <w:rsid w:val="00BD6AFD"/>
    <w:rsid w:val="00BE022B"/>
    <w:rsid w:val="00BE3322"/>
    <w:rsid w:val="00BE48B6"/>
    <w:rsid w:val="00BE509F"/>
    <w:rsid w:val="00BE56B1"/>
    <w:rsid w:val="00BE607C"/>
    <w:rsid w:val="00BF0FA1"/>
    <w:rsid w:val="00BF1757"/>
    <w:rsid w:val="00BF1AAB"/>
    <w:rsid w:val="00BF1E2C"/>
    <w:rsid w:val="00BF251C"/>
    <w:rsid w:val="00C009D0"/>
    <w:rsid w:val="00C058FA"/>
    <w:rsid w:val="00C05A3A"/>
    <w:rsid w:val="00C05D60"/>
    <w:rsid w:val="00C11B28"/>
    <w:rsid w:val="00C15694"/>
    <w:rsid w:val="00C16634"/>
    <w:rsid w:val="00C16F4C"/>
    <w:rsid w:val="00C16FEC"/>
    <w:rsid w:val="00C201DF"/>
    <w:rsid w:val="00C22123"/>
    <w:rsid w:val="00C23360"/>
    <w:rsid w:val="00C2337F"/>
    <w:rsid w:val="00C25C0B"/>
    <w:rsid w:val="00C26CF6"/>
    <w:rsid w:val="00C27519"/>
    <w:rsid w:val="00C30508"/>
    <w:rsid w:val="00C349BB"/>
    <w:rsid w:val="00C36C45"/>
    <w:rsid w:val="00C36FA0"/>
    <w:rsid w:val="00C41C6B"/>
    <w:rsid w:val="00C434C2"/>
    <w:rsid w:val="00C43ECF"/>
    <w:rsid w:val="00C456C9"/>
    <w:rsid w:val="00C459D9"/>
    <w:rsid w:val="00C45D33"/>
    <w:rsid w:val="00C46156"/>
    <w:rsid w:val="00C46878"/>
    <w:rsid w:val="00C47903"/>
    <w:rsid w:val="00C516D2"/>
    <w:rsid w:val="00C53260"/>
    <w:rsid w:val="00C53DBF"/>
    <w:rsid w:val="00C553EB"/>
    <w:rsid w:val="00C625DB"/>
    <w:rsid w:val="00C63DEB"/>
    <w:rsid w:val="00C64782"/>
    <w:rsid w:val="00C64FAC"/>
    <w:rsid w:val="00C655C8"/>
    <w:rsid w:val="00C66618"/>
    <w:rsid w:val="00C71FB4"/>
    <w:rsid w:val="00C738D5"/>
    <w:rsid w:val="00C748C2"/>
    <w:rsid w:val="00C75465"/>
    <w:rsid w:val="00C758F8"/>
    <w:rsid w:val="00C76221"/>
    <w:rsid w:val="00C76A02"/>
    <w:rsid w:val="00C77153"/>
    <w:rsid w:val="00C77787"/>
    <w:rsid w:val="00C81C6B"/>
    <w:rsid w:val="00C82503"/>
    <w:rsid w:val="00C870CD"/>
    <w:rsid w:val="00C93D47"/>
    <w:rsid w:val="00C97975"/>
    <w:rsid w:val="00C97FE5"/>
    <w:rsid w:val="00CA04CE"/>
    <w:rsid w:val="00CA338A"/>
    <w:rsid w:val="00CA40BB"/>
    <w:rsid w:val="00CA4B83"/>
    <w:rsid w:val="00CA55A0"/>
    <w:rsid w:val="00CB24F9"/>
    <w:rsid w:val="00CB72F6"/>
    <w:rsid w:val="00CB76B9"/>
    <w:rsid w:val="00CC009E"/>
    <w:rsid w:val="00CC0994"/>
    <w:rsid w:val="00CC0D63"/>
    <w:rsid w:val="00CC3724"/>
    <w:rsid w:val="00CC3CF6"/>
    <w:rsid w:val="00CC5005"/>
    <w:rsid w:val="00CC52AF"/>
    <w:rsid w:val="00CC6937"/>
    <w:rsid w:val="00CC6D4C"/>
    <w:rsid w:val="00CD0466"/>
    <w:rsid w:val="00CD1375"/>
    <w:rsid w:val="00CD2C03"/>
    <w:rsid w:val="00CD3645"/>
    <w:rsid w:val="00CD47AB"/>
    <w:rsid w:val="00CD6314"/>
    <w:rsid w:val="00CD75BE"/>
    <w:rsid w:val="00CE2262"/>
    <w:rsid w:val="00CE2924"/>
    <w:rsid w:val="00CE2A28"/>
    <w:rsid w:val="00CE5E9C"/>
    <w:rsid w:val="00CE7BE4"/>
    <w:rsid w:val="00CF1249"/>
    <w:rsid w:val="00CF3B8C"/>
    <w:rsid w:val="00CF583E"/>
    <w:rsid w:val="00CF5EC6"/>
    <w:rsid w:val="00CF6405"/>
    <w:rsid w:val="00CF6D29"/>
    <w:rsid w:val="00CF7AC7"/>
    <w:rsid w:val="00CF7C24"/>
    <w:rsid w:val="00D026D5"/>
    <w:rsid w:val="00D03C4F"/>
    <w:rsid w:val="00D03EA9"/>
    <w:rsid w:val="00D05F69"/>
    <w:rsid w:val="00D1437A"/>
    <w:rsid w:val="00D1504A"/>
    <w:rsid w:val="00D15211"/>
    <w:rsid w:val="00D16EAE"/>
    <w:rsid w:val="00D16EB5"/>
    <w:rsid w:val="00D1728A"/>
    <w:rsid w:val="00D1773A"/>
    <w:rsid w:val="00D23201"/>
    <w:rsid w:val="00D25E2E"/>
    <w:rsid w:val="00D31FCB"/>
    <w:rsid w:val="00D34A07"/>
    <w:rsid w:val="00D351FF"/>
    <w:rsid w:val="00D3595B"/>
    <w:rsid w:val="00D372DE"/>
    <w:rsid w:val="00D414CF"/>
    <w:rsid w:val="00D42B8A"/>
    <w:rsid w:val="00D4416C"/>
    <w:rsid w:val="00D44C84"/>
    <w:rsid w:val="00D4799A"/>
    <w:rsid w:val="00D47B78"/>
    <w:rsid w:val="00D504CA"/>
    <w:rsid w:val="00D51F37"/>
    <w:rsid w:val="00D54F7A"/>
    <w:rsid w:val="00D57DE2"/>
    <w:rsid w:val="00D61811"/>
    <w:rsid w:val="00D61A43"/>
    <w:rsid w:val="00D62529"/>
    <w:rsid w:val="00D6272E"/>
    <w:rsid w:val="00D6338A"/>
    <w:rsid w:val="00D65634"/>
    <w:rsid w:val="00D66711"/>
    <w:rsid w:val="00D67856"/>
    <w:rsid w:val="00D7021C"/>
    <w:rsid w:val="00D70CB2"/>
    <w:rsid w:val="00D72C9B"/>
    <w:rsid w:val="00D73B0F"/>
    <w:rsid w:val="00D80193"/>
    <w:rsid w:val="00D81AD3"/>
    <w:rsid w:val="00D8222F"/>
    <w:rsid w:val="00D90DF2"/>
    <w:rsid w:val="00D91E84"/>
    <w:rsid w:val="00D91E95"/>
    <w:rsid w:val="00D92D7D"/>
    <w:rsid w:val="00D93975"/>
    <w:rsid w:val="00D9507B"/>
    <w:rsid w:val="00D959B1"/>
    <w:rsid w:val="00DA0441"/>
    <w:rsid w:val="00DA18A8"/>
    <w:rsid w:val="00DA1D04"/>
    <w:rsid w:val="00DA3894"/>
    <w:rsid w:val="00DA46E4"/>
    <w:rsid w:val="00DA50B1"/>
    <w:rsid w:val="00DA5D36"/>
    <w:rsid w:val="00DA6FE4"/>
    <w:rsid w:val="00DA7602"/>
    <w:rsid w:val="00DB011E"/>
    <w:rsid w:val="00DB381B"/>
    <w:rsid w:val="00DB41B2"/>
    <w:rsid w:val="00DB4C68"/>
    <w:rsid w:val="00DB57AB"/>
    <w:rsid w:val="00DB5F46"/>
    <w:rsid w:val="00DB6405"/>
    <w:rsid w:val="00DB6A01"/>
    <w:rsid w:val="00DB7CAE"/>
    <w:rsid w:val="00DC11D0"/>
    <w:rsid w:val="00DC1F6D"/>
    <w:rsid w:val="00DC25B6"/>
    <w:rsid w:val="00DC5E56"/>
    <w:rsid w:val="00DC6A5E"/>
    <w:rsid w:val="00DC6B61"/>
    <w:rsid w:val="00DD1CBB"/>
    <w:rsid w:val="00DD2C48"/>
    <w:rsid w:val="00DD4B87"/>
    <w:rsid w:val="00DD5A2A"/>
    <w:rsid w:val="00DE35CF"/>
    <w:rsid w:val="00DE3E0A"/>
    <w:rsid w:val="00DE4828"/>
    <w:rsid w:val="00DE5708"/>
    <w:rsid w:val="00DF01FD"/>
    <w:rsid w:val="00DF0228"/>
    <w:rsid w:val="00DF0D2E"/>
    <w:rsid w:val="00DF15D4"/>
    <w:rsid w:val="00DF1CB1"/>
    <w:rsid w:val="00DF20F0"/>
    <w:rsid w:val="00DF2760"/>
    <w:rsid w:val="00DF36F3"/>
    <w:rsid w:val="00DF461F"/>
    <w:rsid w:val="00DF624F"/>
    <w:rsid w:val="00DF69F7"/>
    <w:rsid w:val="00DF6C55"/>
    <w:rsid w:val="00E00CE9"/>
    <w:rsid w:val="00E00DD6"/>
    <w:rsid w:val="00E02F20"/>
    <w:rsid w:val="00E035BC"/>
    <w:rsid w:val="00E044E1"/>
    <w:rsid w:val="00E047AC"/>
    <w:rsid w:val="00E06E17"/>
    <w:rsid w:val="00E10103"/>
    <w:rsid w:val="00E12089"/>
    <w:rsid w:val="00E13344"/>
    <w:rsid w:val="00E17909"/>
    <w:rsid w:val="00E179C1"/>
    <w:rsid w:val="00E17F88"/>
    <w:rsid w:val="00E212AF"/>
    <w:rsid w:val="00E22795"/>
    <w:rsid w:val="00E24D2C"/>
    <w:rsid w:val="00E2534F"/>
    <w:rsid w:val="00E25E58"/>
    <w:rsid w:val="00E25F0E"/>
    <w:rsid w:val="00E26522"/>
    <w:rsid w:val="00E30187"/>
    <w:rsid w:val="00E3064E"/>
    <w:rsid w:val="00E31709"/>
    <w:rsid w:val="00E32113"/>
    <w:rsid w:val="00E32314"/>
    <w:rsid w:val="00E32BEE"/>
    <w:rsid w:val="00E35893"/>
    <w:rsid w:val="00E378EB"/>
    <w:rsid w:val="00E429AA"/>
    <w:rsid w:val="00E43777"/>
    <w:rsid w:val="00E4459F"/>
    <w:rsid w:val="00E508B7"/>
    <w:rsid w:val="00E50B46"/>
    <w:rsid w:val="00E50F4A"/>
    <w:rsid w:val="00E514CC"/>
    <w:rsid w:val="00E5251C"/>
    <w:rsid w:val="00E542EB"/>
    <w:rsid w:val="00E55E4E"/>
    <w:rsid w:val="00E56543"/>
    <w:rsid w:val="00E56BCE"/>
    <w:rsid w:val="00E5717A"/>
    <w:rsid w:val="00E60557"/>
    <w:rsid w:val="00E606CB"/>
    <w:rsid w:val="00E62F04"/>
    <w:rsid w:val="00E640B2"/>
    <w:rsid w:val="00E64B1C"/>
    <w:rsid w:val="00E66568"/>
    <w:rsid w:val="00E73545"/>
    <w:rsid w:val="00E75B6E"/>
    <w:rsid w:val="00E80363"/>
    <w:rsid w:val="00E81FFA"/>
    <w:rsid w:val="00E851D4"/>
    <w:rsid w:val="00E851D9"/>
    <w:rsid w:val="00E932FC"/>
    <w:rsid w:val="00E93852"/>
    <w:rsid w:val="00E9451F"/>
    <w:rsid w:val="00E95D3D"/>
    <w:rsid w:val="00E9664C"/>
    <w:rsid w:val="00E96851"/>
    <w:rsid w:val="00E9734E"/>
    <w:rsid w:val="00EA1B92"/>
    <w:rsid w:val="00EA3403"/>
    <w:rsid w:val="00EA53D1"/>
    <w:rsid w:val="00EA5C5E"/>
    <w:rsid w:val="00EB0373"/>
    <w:rsid w:val="00EB0D38"/>
    <w:rsid w:val="00EB1697"/>
    <w:rsid w:val="00EB3675"/>
    <w:rsid w:val="00EB36E6"/>
    <w:rsid w:val="00EB3D6C"/>
    <w:rsid w:val="00EB4E90"/>
    <w:rsid w:val="00EB4FCC"/>
    <w:rsid w:val="00EB64D5"/>
    <w:rsid w:val="00EC0927"/>
    <w:rsid w:val="00EC3B2B"/>
    <w:rsid w:val="00EC4713"/>
    <w:rsid w:val="00EC6362"/>
    <w:rsid w:val="00EC7DA1"/>
    <w:rsid w:val="00ED1818"/>
    <w:rsid w:val="00ED3C0B"/>
    <w:rsid w:val="00ED77EA"/>
    <w:rsid w:val="00EE49CB"/>
    <w:rsid w:val="00EE4FE5"/>
    <w:rsid w:val="00EE572B"/>
    <w:rsid w:val="00EF00B8"/>
    <w:rsid w:val="00EF0375"/>
    <w:rsid w:val="00EF059E"/>
    <w:rsid w:val="00EF1573"/>
    <w:rsid w:val="00EF17C4"/>
    <w:rsid w:val="00EF2E5A"/>
    <w:rsid w:val="00EF48F6"/>
    <w:rsid w:val="00F025DB"/>
    <w:rsid w:val="00F029EA"/>
    <w:rsid w:val="00F0409B"/>
    <w:rsid w:val="00F0480E"/>
    <w:rsid w:val="00F06A83"/>
    <w:rsid w:val="00F074C7"/>
    <w:rsid w:val="00F10DD9"/>
    <w:rsid w:val="00F110B7"/>
    <w:rsid w:val="00F12BAA"/>
    <w:rsid w:val="00F13756"/>
    <w:rsid w:val="00F140DB"/>
    <w:rsid w:val="00F153EF"/>
    <w:rsid w:val="00F21485"/>
    <w:rsid w:val="00F21B34"/>
    <w:rsid w:val="00F22A48"/>
    <w:rsid w:val="00F2373E"/>
    <w:rsid w:val="00F23AC1"/>
    <w:rsid w:val="00F241D9"/>
    <w:rsid w:val="00F26A82"/>
    <w:rsid w:val="00F2716E"/>
    <w:rsid w:val="00F32AFF"/>
    <w:rsid w:val="00F32C0A"/>
    <w:rsid w:val="00F32EAF"/>
    <w:rsid w:val="00F3337E"/>
    <w:rsid w:val="00F33425"/>
    <w:rsid w:val="00F35444"/>
    <w:rsid w:val="00F373A0"/>
    <w:rsid w:val="00F41060"/>
    <w:rsid w:val="00F43531"/>
    <w:rsid w:val="00F43869"/>
    <w:rsid w:val="00F439C3"/>
    <w:rsid w:val="00F43A91"/>
    <w:rsid w:val="00F468D8"/>
    <w:rsid w:val="00F478DA"/>
    <w:rsid w:val="00F47947"/>
    <w:rsid w:val="00F50B15"/>
    <w:rsid w:val="00F574C1"/>
    <w:rsid w:val="00F57951"/>
    <w:rsid w:val="00F63ED2"/>
    <w:rsid w:val="00F64F2C"/>
    <w:rsid w:val="00F67110"/>
    <w:rsid w:val="00F6781F"/>
    <w:rsid w:val="00F70B56"/>
    <w:rsid w:val="00F74F48"/>
    <w:rsid w:val="00F76229"/>
    <w:rsid w:val="00F7688D"/>
    <w:rsid w:val="00F77814"/>
    <w:rsid w:val="00F83E0F"/>
    <w:rsid w:val="00F87958"/>
    <w:rsid w:val="00F9034A"/>
    <w:rsid w:val="00F94F1B"/>
    <w:rsid w:val="00F965A9"/>
    <w:rsid w:val="00FA3EB8"/>
    <w:rsid w:val="00FA4791"/>
    <w:rsid w:val="00FB0D68"/>
    <w:rsid w:val="00FB0EB4"/>
    <w:rsid w:val="00FB22D3"/>
    <w:rsid w:val="00FB4AE3"/>
    <w:rsid w:val="00FC1D98"/>
    <w:rsid w:val="00FD1E1B"/>
    <w:rsid w:val="00FD3DD5"/>
    <w:rsid w:val="00FD45DC"/>
    <w:rsid w:val="00FD5187"/>
    <w:rsid w:val="00FD5409"/>
    <w:rsid w:val="00FD693B"/>
    <w:rsid w:val="00FD69BD"/>
    <w:rsid w:val="00FD6EEC"/>
    <w:rsid w:val="00FD7BC3"/>
    <w:rsid w:val="00FE3A3A"/>
    <w:rsid w:val="00FE4223"/>
    <w:rsid w:val="00FE4596"/>
    <w:rsid w:val="00FE4EE6"/>
    <w:rsid w:val="00FE4F5E"/>
    <w:rsid w:val="00FE6381"/>
    <w:rsid w:val="00FE7C50"/>
    <w:rsid w:val="00FF2036"/>
    <w:rsid w:val="00FF31A5"/>
    <w:rsid w:val="00FF32AE"/>
    <w:rsid w:val="00FF530F"/>
    <w:rsid w:val="00FF5AE9"/>
    <w:rsid w:val="00FF7D89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6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241D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04DC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0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765EB3"/>
    <w:rPr>
      <w:sz w:val="20"/>
      <w:szCs w:val="20"/>
    </w:rPr>
  </w:style>
  <w:style w:type="character" w:styleId="Refdenotaderodap">
    <w:name w:val="footnote reference"/>
    <w:basedOn w:val="Fontepargpadro"/>
    <w:semiHidden/>
    <w:rsid w:val="00765EB3"/>
    <w:rPr>
      <w:vertAlign w:val="superscript"/>
    </w:rPr>
  </w:style>
  <w:style w:type="paragraph" w:styleId="Legenda">
    <w:name w:val="caption"/>
    <w:basedOn w:val="Normal"/>
    <w:next w:val="Normal"/>
    <w:qFormat/>
    <w:rsid w:val="000924A4"/>
    <w:rPr>
      <w:b/>
      <w:bC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951FCE"/>
    <w:pPr>
      <w:tabs>
        <w:tab w:val="right" w:leader="dot" w:pos="9062"/>
      </w:tabs>
      <w:spacing w:before="240" w:after="240" w:line="360" w:lineRule="auto"/>
    </w:pPr>
    <w:rPr>
      <w:rFonts w:cs="Arial"/>
      <w:b/>
      <w:bCs/>
      <w:caps/>
    </w:rPr>
  </w:style>
  <w:style w:type="character" w:styleId="Hyperlink">
    <w:name w:val="Hyperlink"/>
    <w:basedOn w:val="Fontepargpadro"/>
    <w:uiPriority w:val="99"/>
    <w:rsid w:val="005241D7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6B5A8A"/>
    <w:pPr>
      <w:spacing w:after="0"/>
      <w:ind w:left="240"/>
      <w:jc w:val="left"/>
    </w:pPr>
    <w:rPr>
      <w:rFonts w:ascii="Times New Roman" w:hAnsi="Times New Roman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rsid w:val="00200BAF"/>
    <w:pPr>
      <w:spacing w:after="0"/>
      <w:ind w:left="480"/>
      <w:jc w:val="left"/>
    </w:pPr>
    <w:rPr>
      <w:rFonts w:ascii="Times New Roman" w:hAnsi="Times New Roman"/>
      <w:i/>
      <w:iCs/>
      <w:sz w:val="20"/>
      <w:szCs w:val="20"/>
    </w:rPr>
  </w:style>
  <w:style w:type="paragraph" w:styleId="Sumrio4">
    <w:name w:val="toc 4"/>
    <w:basedOn w:val="Normal"/>
    <w:next w:val="Normal"/>
    <w:autoRedefine/>
    <w:semiHidden/>
    <w:rsid w:val="00D72FA4"/>
    <w:pPr>
      <w:spacing w:after="0"/>
      <w:ind w:left="720"/>
      <w:jc w:val="left"/>
    </w:pPr>
    <w:rPr>
      <w:rFonts w:ascii="Times New Roman" w:hAnsi="Times New Roman"/>
      <w:sz w:val="18"/>
      <w:szCs w:val="18"/>
    </w:rPr>
  </w:style>
  <w:style w:type="paragraph" w:styleId="Sumrio5">
    <w:name w:val="toc 5"/>
    <w:basedOn w:val="Normal"/>
    <w:next w:val="Normal"/>
    <w:autoRedefine/>
    <w:semiHidden/>
    <w:rsid w:val="00D72FA4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D72FA4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D72FA4"/>
    <w:pPr>
      <w:spacing w:after="0"/>
      <w:ind w:left="1440"/>
      <w:jc w:val="left"/>
    </w:pPr>
    <w:rPr>
      <w:rFonts w:ascii="Times New Roman" w:hAnsi="Times New Roman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D72FA4"/>
    <w:pPr>
      <w:spacing w:after="0"/>
      <w:ind w:left="1680"/>
      <w:jc w:val="left"/>
    </w:pPr>
    <w:rPr>
      <w:rFonts w:ascii="Times New Roman" w:hAnsi="Times New Roman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D72FA4"/>
    <w:pPr>
      <w:spacing w:after="0"/>
      <w:ind w:left="1920"/>
      <w:jc w:val="left"/>
    </w:pPr>
    <w:rPr>
      <w:rFonts w:ascii="Times New Roman" w:hAnsi="Times New Roman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72FA4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character" w:styleId="Nmerodelinha">
    <w:name w:val="line number"/>
    <w:basedOn w:val="Fontepargpadro"/>
    <w:rsid w:val="002B5A1A"/>
  </w:style>
  <w:style w:type="paragraph" w:styleId="Rodap">
    <w:name w:val="footer"/>
    <w:basedOn w:val="Normal"/>
    <w:rsid w:val="002B5A1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B5A1A"/>
  </w:style>
  <w:style w:type="paragraph" w:styleId="Cabealho">
    <w:name w:val="header"/>
    <w:basedOn w:val="Normal"/>
    <w:link w:val="CabealhoChar"/>
    <w:uiPriority w:val="99"/>
    <w:rsid w:val="002B5A1A"/>
    <w:pPr>
      <w:tabs>
        <w:tab w:val="center" w:pos="4419"/>
        <w:tab w:val="right" w:pos="8838"/>
      </w:tabs>
    </w:pPr>
  </w:style>
  <w:style w:type="character" w:customStyle="1" w:styleId="txtarial8ptgray1">
    <w:name w:val="txt_arial_8pt_gray1"/>
    <w:basedOn w:val="Fontepargpadro"/>
    <w:rsid w:val="003A6A2A"/>
    <w:rPr>
      <w:rFonts w:ascii="Verdana" w:hAnsi="Verdana" w:hint="default"/>
      <w:color w:val="666666"/>
      <w:sz w:val="16"/>
      <w:szCs w:val="16"/>
    </w:rPr>
  </w:style>
  <w:style w:type="paragraph" w:styleId="Corpodetexto2">
    <w:name w:val="Body Text 2"/>
    <w:basedOn w:val="Normal"/>
    <w:rsid w:val="001175DA"/>
  </w:style>
  <w:style w:type="character" w:styleId="Forte">
    <w:name w:val="Strong"/>
    <w:basedOn w:val="Fontepargpadro"/>
    <w:uiPriority w:val="22"/>
    <w:qFormat/>
    <w:rsid w:val="002578E8"/>
    <w:rPr>
      <w:b/>
      <w:bCs/>
    </w:rPr>
  </w:style>
  <w:style w:type="character" w:styleId="nfase">
    <w:name w:val="Emphasis"/>
    <w:basedOn w:val="Fontepargpadro"/>
    <w:qFormat/>
    <w:rsid w:val="002578E8"/>
    <w:rPr>
      <w:i/>
      <w:iCs/>
    </w:rPr>
  </w:style>
  <w:style w:type="paragraph" w:customStyle="1" w:styleId="EstiloTtulo112ptAntes0ptDepoisde6ptEspaamento">
    <w:name w:val="Estilo Título 1 + 12 pt Antes:  0 pt Depois de:  6 pt Espaçamento..."/>
    <w:basedOn w:val="Ttulo1"/>
    <w:rsid w:val="00CF7AC7"/>
    <w:pPr>
      <w:spacing w:before="0" w:after="120" w:line="360" w:lineRule="auto"/>
    </w:pPr>
    <w:rPr>
      <w:rFonts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27B8B"/>
    <w:rPr>
      <w:sz w:val="24"/>
      <w:szCs w:val="24"/>
    </w:rPr>
  </w:style>
  <w:style w:type="paragraph" w:styleId="Commarcadores">
    <w:name w:val="List Bullet"/>
    <w:basedOn w:val="Normal"/>
    <w:rsid w:val="00B62F4D"/>
    <w:pPr>
      <w:numPr>
        <w:numId w:val="1"/>
      </w:numPr>
    </w:pPr>
  </w:style>
  <w:style w:type="paragraph" w:styleId="Textodenotadefim">
    <w:name w:val="endnote text"/>
    <w:basedOn w:val="Normal"/>
    <w:link w:val="TextodenotadefimChar"/>
    <w:rsid w:val="00B62F4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62F4D"/>
  </w:style>
  <w:style w:type="character" w:styleId="Refdenotadefim">
    <w:name w:val="endnote reference"/>
    <w:basedOn w:val="Fontepargpadro"/>
    <w:rsid w:val="00B62F4D"/>
    <w:rPr>
      <w:vertAlign w:val="superscript"/>
    </w:rPr>
  </w:style>
  <w:style w:type="character" w:styleId="CitaoHTML">
    <w:name w:val="HTML Cite"/>
    <w:basedOn w:val="Fontepargpadro"/>
    <w:rsid w:val="00B62F4D"/>
    <w:rPr>
      <w:i/>
      <w:iCs/>
    </w:rPr>
  </w:style>
  <w:style w:type="paragraph" w:styleId="NormalWeb">
    <w:name w:val="Normal (Web)"/>
    <w:basedOn w:val="Normal"/>
    <w:rsid w:val="004C0A76"/>
  </w:style>
  <w:style w:type="paragraph" w:customStyle="1" w:styleId="EstiloTtulo114ptJustificadoAntes0ptDepoisde12p">
    <w:name w:val="Estilo Título 1 + 14 pt Justificado Antes:  0 pt Depois de:  12 p..."/>
    <w:basedOn w:val="Ttulo1"/>
    <w:rsid w:val="00F21B34"/>
    <w:pPr>
      <w:spacing w:before="0" w:after="240" w:line="360" w:lineRule="auto"/>
    </w:pPr>
    <w:rPr>
      <w:rFonts w:cs="Times New Roman"/>
      <w:sz w:val="28"/>
      <w:szCs w:val="20"/>
    </w:rPr>
  </w:style>
  <w:style w:type="paragraph" w:styleId="Corpodetexto">
    <w:name w:val="Body Text"/>
    <w:basedOn w:val="Normal"/>
    <w:rsid w:val="0052210B"/>
  </w:style>
  <w:style w:type="character" w:styleId="HiperlinkVisitado">
    <w:name w:val="FollowedHyperlink"/>
    <w:basedOn w:val="Fontepargpadro"/>
    <w:rsid w:val="00EF00B8"/>
    <w:rPr>
      <w:color w:val="800080"/>
      <w:u w:val="single"/>
    </w:rPr>
  </w:style>
  <w:style w:type="character" w:customStyle="1" w:styleId="w1">
    <w:name w:val="w1"/>
    <w:basedOn w:val="Fontepargpadro"/>
    <w:rsid w:val="00693544"/>
    <w:rPr>
      <w:color w:val="0000CC"/>
    </w:rPr>
  </w:style>
  <w:style w:type="character" w:customStyle="1" w:styleId="a">
    <w:name w:val="a"/>
    <w:basedOn w:val="Fontepargpadro"/>
    <w:rsid w:val="00693544"/>
  </w:style>
  <w:style w:type="paragraph" w:customStyle="1" w:styleId="Default">
    <w:name w:val="Default"/>
    <w:rsid w:val="00777CFE"/>
    <w:pPr>
      <w:autoSpaceDE w:val="0"/>
      <w:autoSpaceDN w:val="0"/>
      <w:adjustRightInd w:val="0"/>
      <w:spacing w:after="120"/>
      <w:ind w:firstLine="851"/>
      <w:jc w:val="both"/>
    </w:pPr>
    <w:rPr>
      <w:rFonts w:ascii="TimesNewRoman,Bold" w:hAnsi="TimesNewRoman,Bold" w:cs="TimesNewRoman,Bold"/>
    </w:rPr>
  </w:style>
  <w:style w:type="paragraph" w:customStyle="1" w:styleId="Textkrper">
    <w:name w:val="Textkörper"/>
    <w:basedOn w:val="Default"/>
    <w:next w:val="Default"/>
    <w:uiPriority w:val="99"/>
    <w:rsid w:val="00777CFE"/>
    <w:rPr>
      <w:rFonts w:cs="Times New Roman"/>
      <w:sz w:val="24"/>
      <w:szCs w:val="24"/>
    </w:rPr>
  </w:style>
  <w:style w:type="paragraph" w:customStyle="1" w:styleId="Standard">
    <w:name w:val="Standard"/>
    <w:basedOn w:val="Default"/>
    <w:next w:val="Default"/>
    <w:uiPriority w:val="99"/>
    <w:rsid w:val="00777CFE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F6CB0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F6CB0"/>
    <w:rPr>
      <w:sz w:val="24"/>
      <w:szCs w:val="24"/>
    </w:rPr>
  </w:style>
  <w:style w:type="paragraph" w:customStyle="1" w:styleId="Literatur">
    <w:name w:val="Literatur"/>
    <w:basedOn w:val="Default"/>
    <w:next w:val="Default"/>
    <w:uiPriority w:val="99"/>
    <w:rsid w:val="00FB0D68"/>
    <w:pPr>
      <w:spacing w:before="40" w:after="0"/>
      <w:ind w:firstLine="0"/>
      <w:jc w:val="left"/>
    </w:pPr>
    <w:rPr>
      <w:rFonts w:ascii="HALIEG+TimesNewRoman" w:hAnsi="HALIEG+TimesNewRoman" w:cs="Times New Roman"/>
      <w:sz w:val="24"/>
      <w:szCs w:val="24"/>
    </w:rPr>
  </w:style>
  <w:style w:type="paragraph" w:customStyle="1" w:styleId="References">
    <w:name w:val="References"/>
    <w:basedOn w:val="Default"/>
    <w:next w:val="Default"/>
    <w:uiPriority w:val="99"/>
    <w:rsid w:val="00093817"/>
    <w:pPr>
      <w:spacing w:before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semiHidden/>
    <w:rsid w:val="00A62D07"/>
    <w:rPr>
      <w:sz w:val="16"/>
      <w:szCs w:val="16"/>
    </w:rPr>
  </w:style>
  <w:style w:type="paragraph" w:styleId="Textodecomentrio">
    <w:name w:val="annotation text"/>
    <w:basedOn w:val="Normal"/>
    <w:semiHidden/>
    <w:rsid w:val="00A62D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A62D07"/>
    <w:rPr>
      <w:b/>
      <w:bCs/>
    </w:rPr>
  </w:style>
  <w:style w:type="paragraph" w:styleId="Textodebalo">
    <w:name w:val="Balloon Text"/>
    <w:basedOn w:val="Normal"/>
    <w:semiHidden/>
    <w:rsid w:val="00A62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6.bin"/><Relationship Id="rId138" Type="http://schemas.openxmlformats.org/officeDocument/2006/relationships/oleObject" Target="embeddings/oleObject79.bin"/><Relationship Id="rId154" Type="http://schemas.openxmlformats.org/officeDocument/2006/relationships/oleObject" Target="embeddings/oleObject87.bin"/><Relationship Id="rId159" Type="http://schemas.openxmlformats.org/officeDocument/2006/relationships/image" Target="media/image64.wmf"/><Relationship Id="rId170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144" Type="http://schemas.openxmlformats.org/officeDocument/2006/relationships/oleObject" Target="embeddings/oleObject82.bin"/><Relationship Id="rId149" Type="http://schemas.openxmlformats.org/officeDocument/2006/relationships/image" Target="media/image59.wmf"/><Relationship Id="rId5" Type="http://schemas.openxmlformats.org/officeDocument/2006/relationships/footnotes" Target="footnotes.xml"/><Relationship Id="rId90" Type="http://schemas.openxmlformats.org/officeDocument/2006/relationships/image" Target="media/image36.wmf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90.bin"/><Relationship Id="rId165" Type="http://schemas.openxmlformats.org/officeDocument/2006/relationships/oleObject" Target="embeddings/oleObject9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5.bin"/><Relationship Id="rId134" Type="http://schemas.openxmlformats.org/officeDocument/2006/relationships/image" Target="media/image52.wmf"/><Relationship Id="rId139" Type="http://schemas.openxmlformats.org/officeDocument/2006/relationships/image" Target="media/image54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5.bin"/><Relationship Id="rId155" Type="http://schemas.openxmlformats.org/officeDocument/2006/relationships/image" Target="media/image62.wmf"/><Relationship Id="rId171" Type="http://schemas.openxmlformats.org/officeDocument/2006/relationships/header" Target="head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4.wmf"/><Relationship Id="rId124" Type="http://schemas.openxmlformats.org/officeDocument/2006/relationships/image" Target="media/image49.wmf"/><Relationship Id="rId129" Type="http://schemas.openxmlformats.org/officeDocument/2006/relationships/oleObject" Target="embeddings/oleObject73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image" Target="media/image32.wmf"/><Relationship Id="rId91" Type="http://schemas.openxmlformats.org/officeDocument/2006/relationships/oleObject" Target="embeddings/oleObject49.bin"/><Relationship Id="rId96" Type="http://schemas.openxmlformats.org/officeDocument/2006/relationships/image" Target="media/image38.wmf"/><Relationship Id="rId140" Type="http://schemas.openxmlformats.org/officeDocument/2006/relationships/oleObject" Target="embeddings/oleObject80.bin"/><Relationship Id="rId145" Type="http://schemas.openxmlformats.org/officeDocument/2006/relationships/image" Target="media/image57.wmf"/><Relationship Id="rId161" Type="http://schemas.openxmlformats.org/officeDocument/2006/relationships/image" Target="media/image65.wmf"/><Relationship Id="rId166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3.wmf"/><Relationship Id="rId114" Type="http://schemas.openxmlformats.org/officeDocument/2006/relationships/image" Target="media/image47.wmf"/><Relationship Id="rId119" Type="http://schemas.openxmlformats.org/officeDocument/2006/relationships/image" Target="media/image48.wmf"/><Relationship Id="rId127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4.bin"/><Relationship Id="rId135" Type="http://schemas.openxmlformats.org/officeDocument/2006/relationships/oleObject" Target="embeddings/oleObject77.bin"/><Relationship Id="rId143" Type="http://schemas.openxmlformats.org/officeDocument/2006/relationships/image" Target="media/image56.wmf"/><Relationship Id="rId148" Type="http://schemas.openxmlformats.org/officeDocument/2006/relationships/oleObject" Target="embeddings/oleObject84.bin"/><Relationship Id="rId151" Type="http://schemas.openxmlformats.org/officeDocument/2006/relationships/image" Target="media/image60.wmf"/><Relationship Id="rId156" Type="http://schemas.openxmlformats.org/officeDocument/2006/relationships/oleObject" Target="embeddings/oleObject88.bin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2.wmf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70.bin"/><Relationship Id="rId141" Type="http://schemas.openxmlformats.org/officeDocument/2006/relationships/image" Target="media/image55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4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37.wmf"/><Relationship Id="rId162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5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2.bin"/><Relationship Id="rId131" Type="http://schemas.openxmlformats.org/officeDocument/2006/relationships/image" Target="media/image51.wmf"/><Relationship Id="rId136" Type="http://schemas.openxmlformats.org/officeDocument/2006/relationships/oleObject" Target="embeddings/oleObject78.bin"/><Relationship Id="rId157" Type="http://schemas.openxmlformats.org/officeDocument/2006/relationships/image" Target="media/image6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6.bin"/><Relationship Id="rId17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1.bin"/><Relationship Id="rId147" Type="http://schemas.openxmlformats.org/officeDocument/2006/relationships/image" Target="media/image58.wmf"/><Relationship Id="rId168" Type="http://schemas.openxmlformats.org/officeDocument/2006/relationships/image" Target="media/image6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0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1.bin"/><Relationship Id="rId163" Type="http://schemas.openxmlformats.org/officeDocument/2006/relationships/image" Target="media/image6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3.wmf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5.bin"/><Relationship Id="rId153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Adriano Renzi</vt:lpstr>
    </vt:vector>
  </TitlesOfParts>
  <Company>home</Company>
  <LinksUpToDate>false</LinksUpToDate>
  <CharactersWithSpaces>4903</CharactersWithSpaces>
  <SharedDoc>false</SharedDoc>
  <HLinks>
    <vt:vector size="258" baseType="variant">
      <vt:variant>
        <vt:i4>5111895</vt:i4>
      </vt:variant>
      <vt:variant>
        <vt:i4>1420</vt:i4>
      </vt:variant>
      <vt:variant>
        <vt:i4>0</vt:i4>
      </vt:variant>
      <vt:variant>
        <vt:i4>5</vt:i4>
      </vt:variant>
      <vt:variant>
        <vt:lpwstr>http://www.jstor.org/pss/2554055</vt:lpwstr>
      </vt:variant>
      <vt:variant>
        <vt:lpwstr/>
      </vt:variant>
      <vt:variant>
        <vt:i4>7340139</vt:i4>
      </vt:variant>
      <vt:variant>
        <vt:i4>1417</vt:i4>
      </vt:variant>
      <vt:variant>
        <vt:i4>0</vt:i4>
      </vt:variant>
      <vt:variant>
        <vt:i4>5</vt:i4>
      </vt:variant>
      <vt:variant>
        <vt:lpwstr>http://www.cepa.newschool.edu/events/papers/Macroeconmics Without the LM Curve.pdf</vt:lpwstr>
      </vt:variant>
      <vt:variant>
        <vt:lpwstr/>
      </vt:variant>
      <vt:variant>
        <vt:i4>5177344</vt:i4>
      </vt:variant>
      <vt:variant>
        <vt:i4>1414</vt:i4>
      </vt:variant>
      <vt:variant>
        <vt:i4>0</vt:i4>
      </vt:variant>
      <vt:variant>
        <vt:i4>5</vt:i4>
      </vt:variant>
      <vt:variant>
        <vt:lpwstr>http://www.cepa.newschool.edu/events/papers/workshop/razmi_blecker_200405.pdf</vt:lpwstr>
      </vt:variant>
      <vt:variant>
        <vt:lpwstr/>
      </vt:variant>
      <vt:variant>
        <vt:i4>1310814</vt:i4>
      </vt:variant>
      <vt:variant>
        <vt:i4>1411</vt:i4>
      </vt:variant>
      <vt:variant>
        <vt:i4>0</vt:i4>
      </vt:variant>
      <vt:variant>
        <vt:i4>5</vt:i4>
      </vt:variant>
      <vt:variant>
        <vt:lpwstr>http://jpkc.ecnu.edu.cn/ggzcgl/shoukejiaoan/education policy/Returns to Investment in Education-A Further Update.pdf</vt:lpwstr>
      </vt:variant>
      <vt:variant>
        <vt:lpwstr/>
      </vt:variant>
      <vt:variant>
        <vt:i4>524300</vt:i4>
      </vt:variant>
      <vt:variant>
        <vt:i4>1408</vt:i4>
      </vt:variant>
      <vt:variant>
        <vt:i4>0</vt:i4>
      </vt:variant>
      <vt:variant>
        <vt:i4>5</vt:i4>
      </vt:variant>
      <vt:variant>
        <vt:lpwstr>http://mpra.ub.uni-muenchen.de/9085/1/MPRA_paper_9085.pdf</vt:lpwstr>
      </vt:variant>
      <vt:variant>
        <vt:lpwstr/>
      </vt:variant>
      <vt:variant>
        <vt:i4>4849750</vt:i4>
      </vt:variant>
      <vt:variant>
        <vt:i4>1405</vt:i4>
      </vt:variant>
      <vt:variant>
        <vt:i4>0</vt:i4>
      </vt:variant>
      <vt:variant>
        <vt:i4>5</vt:i4>
      </vt:variant>
      <vt:variant>
        <vt:lpwstr>http://www.jstor.org/pss/2234136</vt:lpwstr>
      </vt:variant>
      <vt:variant>
        <vt:lpwstr/>
      </vt:variant>
      <vt:variant>
        <vt:i4>5242881</vt:i4>
      </vt:variant>
      <vt:variant>
        <vt:i4>1402</vt:i4>
      </vt:variant>
      <vt:variant>
        <vt:i4>0</vt:i4>
      </vt:variant>
      <vt:variant>
        <vt:i4>5</vt:i4>
      </vt:variant>
      <vt:variant>
        <vt:lpwstr>http://tu-dresden.de/die_tu_dresden/fakultaeten/fakultaet_wirtschaftswissenschaften/vwl/wuw/lehre/frueheresemester/fruehere_ss07/bildungsoekonomie_eins/literatur/nerlove_razin_sadka_weizsaecker.pdf</vt:lpwstr>
      </vt:variant>
      <vt:variant>
        <vt:lpwstr/>
      </vt:variant>
      <vt:variant>
        <vt:i4>5767193</vt:i4>
      </vt:variant>
      <vt:variant>
        <vt:i4>1399</vt:i4>
      </vt:variant>
      <vt:variant>
        <vt:i4>0</vt:i4>
      </vt:variant>
      <vt:variant>
        <vt:i4>5</vt:i4>
      </vt:variant>
      <vt:variant>
        <vt:lpwstr>http://www.nber.org/papers/w9259</vt:lpwstr>
      </vt:variant>
      <vt:variant>
        <vt:lpwstr/>
      </vt:variant>
      <vt:variant>
        <vt:i4>2293823</vt:i4>
      </vt:variant>
      <vt:variant>
        <vt:i4>1396</vt:i4>
      </vt:variant>
      <vt:variant>
        <vt:i4>0</vt:i4>
      </vt:variant>
      <vt:variant>
        <vt:i4>5</vt:i4>
      </vt:variant>
      <vt:variant>
        <vt:lpwstr>http://cje.oxfordjournals.org/cgi/content/citation/13/3/373</vt:lpwstr>
      </vt:variant>
      <vt:variant>
        <vt:lpwstr/>
      </vt:variant>
      <vt:variant>
        <vt:i4>5898307</vt:i4>
      </vt:variant>
      <vt:variant>
        <vt:i4>1393</vt:i4>
      </vt:variant>
      <vt:variant>
        <vt:i4>0</vt:i4>
      </vt:variant>
      <vt:variant>
        <vt:i4>5</vt:i4>
      </vt:variant>
      <vt:variant>
        <vt:lpwstr>http://www.druid.dk/conferences/nw/paper1/cimoli-katz.pdf</vt:lpwstr>
      </vt:variant>
      <vt:variant>
        <vt:lpwstr/>
      </vt:variant>
      <vt:variant>
        <vt:i4>6357106</vt:i4>
      </vt:variant>
      <vt:variant>
        <vt:i4>1390</vt:i4>
      </vt:variant>
      <vt:variant>
        <vt:i4>0</vt:i4>
      </vt:variant>
      <vt:variant>
        <vt:i4>5</vt:i4>
      </vt:variant>
      <vt:variant>
        <vt:lpwstr>http://www.ifs.org.uk/fs/articles/0017a.pdf</vt:lpwstr>
      </vt:variant>
      <vt:variant>
        <vt:lpwstr/>
      </vt:variant>
      <vt:variant>
        <vt:i4>3211388</vt:i4>
      </vt:variant>
      <vt:variant>
        <vt:i4>1387</vt:i4>
      </vt:variant>
      <vt:variant>
        <vt:i4>0</vt:i4>
      </vt:variant>
      <vt:variant>
        <vt:i4>5</vt:i4>
      </vt:variant>
      <vt:variant>
        <vt:lpwstr>http://www.rep.org.br/pdf/84-4.pdf</vt:lpwstr>
      </vt:variant>
      <vt:variant>
        <vt:lpwstr/>
      </vt:variant>
      <vt:variant>
        <vt:i4>1441843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_Toc214948110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_Toc214948109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_Toc214948108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_Toc214948107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_Toc214948106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_Toc214948105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_Toc214948104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_Toc214948103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_Toc214948102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_Toc214948101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_Toc214948100</vt:lpwstr>
      </vt:variant>
      <vt:variant>
        <vt:i4>1966130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_Toc214948099</vt:lpwstr>
      </vt:variant>
      <vt:variant>
        <vt:i4>1966130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_Toc214948098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_Toc214948097</vt:lpwstr>
      </vt:variant>
      <vt:variant>
        <vt:i4>1966130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_Toc214948096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_Toc214948095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_Toc214948094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_Toc214948093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_Toc214948092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_Toc214948091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_Toc214948090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_Toc214948089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_Toc214948088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_Toc214948087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_Toc214948086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_Toc214948085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_Toc214948084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_Toc214948083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_Toc214948082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_Toc214948081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_Toc214948080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2008-11-21T19:29:00Z</cp:lastPrinted>
  <dcterms:created xsi:type="dcterms:W3CDTF">2011-10-24T22:15:00Z</dcterms:created>
  <dcterms:modified xsi:type="dcterms:W3CDTF">2011-10-24T22:16:00Z</dcterms:modified>
</cp:coreProperties>
</file>