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48" w:rsidRPr="00907561" w:rsidRDefault="004B7448" w:rsidP="004B7448">
      <w:pPr>
        <w:spacing w:line="360" w:lineRule="auto"/>
        <w:jc w:val="center"/>
        <w:rPr>
          <w:b/>
          <w:sz w:val="22"/>
          <w:szCs w:val="22"/>
        </w:rPr>
      </w:pPr>
      <w:r w:rsidRPr="00907561">
        <w:rPr>
          <w:b/>
          <w:sz w:val="22"/>
          <w:szCs w:val="22"/>
        </w:rPr>
        <w:t xml:space="preserve">DEPRESSÃO, ANSIEDADE E SONOLÊNCIA DIURNA </w:t>
      </w:r>
      <w:smartTag w:uri="urn:schemas-microsoft-com:office:smarttags" w:element="PersonName">
        <w:smartTagPr>
          <w:attr w:name="ProductID" w:val="EM CUIDADORES PRIMÁRIOS DE"/>
        </w:smartTagPr>
        <w:r w:rsidRPr="00907561">
          <w:rPr>
            <w:b/>
            <w:sz w:val="22"/>
            <w:szCs w:val="22"/>
          </w:rPr>
          <w:t>EM CUIDADORES PRIMÁRIOS DE</w:t>
        </w:r>
      </w:smartTag>
      <w:r w:rsidRPr="00907561">
        <w:rPr>
          <w:b/>
          <w:sz w:val="22"/>
          <w:szCs w:val="22"/>
        </w:rPr>
        <w:t xml:space="preserve"> CRIANÇAS </w:t>
      </w:r>
      <w:r w:rsidRPr="00907561">
        <w:rPr>
          <w:b/>
          <w:sz w:val="22"/>
          <w:szCs w:val="22"/>
        </w:rPr>
        <w:br/>
        <w:t>COM PARALISIA CEREBRAL</w:t>
      </w:r>
    </w:p>
    <w:p w:rsidR="004B7448" w:rsidRPr="00907561" w:rsidRDefault="004B7448" w:rsidP="004B7448">
      <w:pPr>
        <w:spacing w:line="360" w:lineRule="auto"/>
        <w:jc w:val="center"/>
        <w:rPr>
          <w:i/>
          <w:sz w:val="22"/>
          <w:szCs w:val="22"/>
          <w:lang w:val="en-US"/>
        </w:rPr>
      </w:pPr>
      <w:r w:rsidRPr="00907561">
        <w:rPr>
          <w:i/>
          <w:sz w:val="22"/>
          <w:szCs w:val="22"/>
          <w:lang w:val="en-US"/>
        </w:rPr>
        <w:t>DEPRESSION, ANXIETY AND DAYTIME SLEEPINESS OF PRIMARY CAREGIVERS OF CHILDREN WITH CEREBRAL PALSY</w:t>
      </w:r>
    </w:p>
    <w:p w:rsidR="004B7448" w:rsidRPr="00907561" w:rsidRDefault="004B7448" w:rsidP="004B7448">
      <w:pPr>
        <w:spacing w:line="360" w:lineRule="auto"/>
        <w:jc w:val="both"/>
        <w:rPr>
          <w:b/>
          <w:i/>
          <w:sz w:val="22"/>
          <w:szCs w:val="22"/>
          <w:lang w:val="en-US"/>
        </w:rPr>
      </w:pPr>
    </w:p>
    <w:p w:rsidR="004B7448" w:rsidRPr="006E3BDB" w:rsidRDefault="004B7448" w:rsidP="004B7448">
      <w:pPr>
        <w:spacing w:line="360" w:lineRule="auto"/>
        <w:jc w:val="both"/>
        <w:rPr>
          <w:color w:val="0070C0"/>
          <w:sz w:val="22"/>
          <w:szCs w:val="22"/>
        </w:rPr>
      </w:pPr>
      <w:r w:rsidRPr="00907561">
        <w:rPr>
          <w:b/>
          <w:sz w:val="22"/>
          <w:szCs w:val="22"/>
        </w:rPr>
        <w:t xml:space="preserve">Catherine </w:t>
      </w:r>
      <w:proofErr w:type="spellStart"/>
      <w:proofErr w:type="gramStart"/>
      <w:r w:rsidRPr="00907561">
        <w:rPr>
          <w:b/>
          <w:sz w:val="22"/>
          <w:szCs w:val="22"/>
        </w:rPr>
        <w:t>Marx</w:t>
      </w:r>
      <w:r w:rsidRPr="004965CA">
        <w:rPr>
          <w:b/>
          <w:sz w:val="22"/>
          <w:szCs w:val="22"/>
          <w:vertAlign w:val="superscript"/>
        </w:rPr>
        <w:t>I</w:t>
      </w:r>
      <w:proofErr w:type="spellEnd"/>
      <w:proofErr w:type="gramEnd"/>
      <w:r>
        <w:rPr>
          <w:b/>
          <w:sz w:val="22"/>
          <w:szCs w:val="22"/>
        </w:rPr>
        <w:t xml:space="preserve">, </w:t>
      </w:r>
      <w:proofErr w:type="spellStart"/>
      <w:r w:rsidRPr="00907561">
        <w:rPr>
          <w:b/>
          <w:sz w:val="22"/>
          <w:szCs w:val="22"/>
        </w:rPr>
        <w:t>Erica</w:t>
      </w:r>
      <w:proofErr w:type="spellEnd"/>
      <w:r w:rsidRPr="00907561">
        <w:rPr>
          <w:b/>
          <w:sz w:val="22"/>
          <w:szCs w:val="22"/>
        </w:rPr>
        <w:t xml:space="preserve"> </w:t>
      </w:r>
      <w:proofErr w:type="spellStart"/>
      <w:r w:rsidRPr="00907561">
        <w:rPr>
          <w:b/>
          <w:sz w:val="22"/>
          <w:szCs w:val="22"/>
        </w:rPr>
        <w:t>Masruha</w:t>
      </w:r>
      <w:proofErr w:type="spellEnd"/>
      <w:r w:rsidRPr="00907561">
        <w:rPr>
          <w:b/>
          <w:sz w:val="22"/>
          <w:szCs w:val="22"/>
        </w:rPr>
        <w:t xml:space="preserve"> </w:t>
      </w:r>
      <w:proofErr w:type="spellStart"/>
      <w:r w:rsidRPr="00907561">
        <w:rPr>
          <w:b/>
          <w:sz w:val="22"/>
          <w:szCs w:val="22"/>
        </w:rPr>
        <w:t>Rodrigues</w:t>
      </w:r>
      <w:r w:rsidRPr="004965CA">
        <w:rPr>
          <w:b/>
          <w:sz w:val="22"/>
          <w:szCs w:val="22"/>
          <w:vertAlign w:val="superscript"/>
        </w:rPr>
        <w:t>II</w:t>
      </w:r>
      <w:proofErr w:type="spellEnd"/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07561">
        <w:rPr>
          <w:b/>
          <w:sz w:val="22"/>
          <w:szCs w:val="22"/>
        </w:rPr>
        <w:t xml:space="preserve">Marcelo </w:t>
      </w:r>
      <w:proofErr w:type="spellStart"/>
      <w:r w:rsidRPr="00907561">
        <w:rPr>
          <w:b/>
          <w:sz w:val="22"/>
          <w:szCs w:val="22"/>
        </w:rPr>
        <w:t>Masruha</w:t>
      </w:r>
      <w:proofErr w:type="spellEnd"/>
      <w:r w:rsidRPr="00907561">
        <w:rPr>
          <w:b/>
          <w:sz w:val="22"/>
          <w:szCs w:val="22"/>
        </w:rPr>
        <w:t xml:space="preserve"> </w:t>
      </w:r>
      <w:proofErr w:type="spellStart"/>
      <w:r w:rsidRPr="00907561">
        <w:rPr>
          <w:b/>
          <w:sz w:val="22"/>
          <w:szCs w:val="22"/>
        </w:rPr>
        <w:t>Rodrigues</w:t>
      </w:r>
      <w:r w:rsidRPr="004965CA">
        <w:rPr>
          <w:b/>
          <w:sz w:val="22"/>
          <w:szCs w:val="22"/>
          <w:vertAlign w:val="superscript"/>
        </w:rPr>
        <w:t>III</w:t>
      </w:r>
      <w:proofErr w:type="spellEnd"/>
      <w:r>
        <w:rPr>
          <w:b/>
          <w:sz w:val="22"/>
          <w:szCs w:val="22"/>
        </w:rPr>
        <w:t>,</w:t>
      </w:r>
      <w:r w:rsidRPr="00907561">
        <w:rPr>
          <w:sz w:val="22"/>
          <w:szCs w:val="22"/>
        </w:rPr>
        <w:t xml:space="preserve"> </w:t>
      </w:r>
      <w:r w:rsidRPr="00907561">
        <w:rPr>
          <w:b/>
          <w:sz w:val="22"/>
          <w:szCs w:val="22"/>
        </w:rPr>
        <w:t xml:space="preserve">Luiz Celso Pereira </w:t>
      </w:r>
      <w:proofErr w:type="spellStart"/>
      <w:r w:rsidRPr="00907561">
        <w:rPr>
          <w:b/>
          <w:sz w:val="22"/>
          <w:szCs w:val="22"/>
        </w:rPr>
        <w:t>Vilanova</w:t>
      </w:r>
      <w:r w:rsidRPr="004965CA">
        <w:rPr>
          <w:b/>
          <w:sz w:val="22"/>
          <w:szCs w:val="22"/>
          <w:vertAlign w:val="superscript"/>
        </w:rPr>
        <w:t>IV</w:t>
      </w:r>
      <w:proofErr w:type="spellEnd"/>
      <w:r w:rsidRPr="00DB6F3C">
        <w:rPr>
          <w:sz w:val="22"/>
          <w:szCs w:val="22"/>
          <w:vertAlign w:val="superscript"/>
        </w:rPr>
        <w:t>  </w:t>
      </w:r>
      <w:r w:rsidRPr="00DB6F3C">
        <w:rPr>
          <w:sz w:val="22"/>
          <w:szCs w:val="22"/>
        </w:rPr>
        <w:t xml:space="preserve"> </w:t>
      </w:r>
    </w:p>
    <w:p w:rsidR="004B7448" w:rsidRPr="00DB347F" w:rsidRDefault="004B7448" w:rsidP="004B7448">
      <w:pPr>
        <w:spacing w:line="360" w:lineRule="auto"/>
        <w:jc w:val="both"/>
        <w:rPr>
          <w:color w:val="0070C0"/>
          <w:sz w:val="22"/>
          <w:szCs w:val="22"/>
        </w:rPr>
      </w:pPr>
      <w:r w:rsidRPr="00DB347F">
        <w:rPr>
          <w:color w:val="0070C0"/>
          <w:sz w:val="22"/>
          <w:szCs w:val="22"/>
        </w:rPr>
        <w:t>I- Mestre em Neurologia Infantil pela UNIFESP, Médica Assistente da Neurologia Infantil do Departamento de Neurologia e Neurocirurgia da UNIFESP, São Paulo, SP, Brasil.</w:t>
      </w:r>
    </w:p>
    <w:p w:rsidR="004B7448" w:rsidRPr="00DB347F" w:rsidRDefault="004B7448" w:rsidP="004B7448">
      <w:pPr>
        <w:spacing w:line="360" w:lineRule="auto"/>
        <w:jc w:val="both"/>
        <w:rPr>
          <w:color w:val="0070C0"/>
          <w:sz w:val="22"/>
          <w:szCs w:val="22"/>
        </w:rPr>
      </w:pPr>
      <w:r w:rsidRPr="00DB347F">
        <w:rPr>
          <w:color w:val="0070C0"/>
          <w:sz w:val="22"/>
          <w:szCs w:val="22"/>
        </w:rPr>
        <w:t>II- Mestre em Ciências pela UNIFESP, Psicóloga do Departamento de Neurologia e Neurocirurgia da UNIFESP, São Paulo, SP, Brasil.</w:t>
      </w:r>
    </w:p>
    <w:p w:rsidR="004B7448" w:rsidRPr="00DB347F" w:rsidRDefault="004B7448" w:rsidP="004B7448">
      <w:pPr>
        <w:spacing w:line="360" w:lineRule="auto"/>
        <w:jc w:val="both"/>
        <w:rPr>
          <w:color w:val="0070C0"/>
          <w:sz w:val="22"/>
          <w:szCs w:val="22"/>
        </w:rPr>
      </w:pPr>
      <w:r w:rsidRPr="00DB347F">
        <w:rPr>
          <w:color w:val="0070C0"/>
          <w:sz w:val="22"/>
          <w:szCs w:val="22"/>
        </w:rPr>
        <w:t xml:space="preserve">III- Professor Adjunto-Doutor da Disciplina de Neurologia Clínica da UNIFESP, Departamento de Neurologia e Neurocirurgia da UNIFESP, São Paulo, SP, Brasil. </w:t>
      </w:r>
    </w:p>
    <w:p w:rsidR="004B7448" w:rsidRPr="00DB347F" w:rsidRDefault="004B7448" w:rsidP="004B7448">
      <w:pPr>
        <w:spacing w:line="360" w:lineRule="auto"/>
        <w:jc w:val="both"/>
        <w:rPr>
          <w:color w:val="0070C0"/>
          <w:sz w:val="22"/>
          <w:szCs w:val="22"/>
        </w:rPr>
      </w:pPr>
      <w:r w:rsidRPr="00DB347F">
        <w:rPr>
          <w:color w:val="0070C0"/>
          <w:sz w:val="22"/>
          <w:szCs w:val="22"/>
        </w:rPr>
        <w:t>IV- Professor Associado-Doutor da Disciplina de Neurologia Clínica da UNIFESP do Departamento de Neurologia e Neurocirurgia da UNIESP. São Paulo, SP, Brasil.</w:t>
      </w:r>
    </w:p>
    <w:p w:rsidR="004B7448" w:rsidRPr="004965CA" w:rsidRDefault="004B7448" w:rsidP="004B7448">
      <w:pPr>
        <w:spacing w:line="360" w:lineRule="auto"/>
        <w:jc w:val="both"/>
        <w:rPr>
          <w:sz w:val="22"/>
          <w:szCs w:val="22"/>
        </w:rPr>
      </w:pPr>
    </w:p>
    <w:p w:rsidR="004B7448" w:rsidRPr="00907561" w:rsidRDefault="004B7448" w:rsidP="004B7448">
      <w:pPr>
        <w:spacing w:line="360" w:lineRule="auto"/>
        <w:jc w:val="both"/>
        <w:rPr>
          <w:sz w:val="22"/>
          <w:szCs w:val="22"/>
        </w:rPr>
      </w:pPr>
      <w:r w:rsidRPr="00907561">
        <w:rPr>
          <w:b/>
          <w:sz w:val="22"/>
          <w:szCs w:val="22"/>
        </w:rPr>
        <w:t>Autor Correspondente:</w:t>
      </w:r>
      <w:r w:rsidRPr="00907561">
        <w:rPr>
          <w:sz w:val="22"/>
          <w:szCs w:val="22"/>
        </w:rPr>
        <w:t xml:space="preserve"> Dra. Catherine Marx </w:t>
      </w:r>
    </w:p>
    <w:p w:rsidR="004B7448" w:rsidRPr="00907561" w:rsidRDefault="004B7448" w:rsidP="004B7448">
      <w:pPr>
        <w:spacing w:line="360" w:lineRule="auto"/>
        <w:jc w:val="both"/>
        <w:rPr>
          <w:sz w:val="22"/>
          <w:szCs w:val="22"/>
        </w:rPr>
      </w:pPr>
      <w:r w:rsidRPr="00907561">
        <w:rPr>
          <w:sz w:val="22"/>
          <w:szCs w:val="22"/>
        </w:rPr>
        <w:t xml:space="preserve">Departamento de Neurologia e Neurocirurgia </w:t>
      </w:r>
    </w:p>
    <w:p w:rsidR="004B7448" w:rsidRPr="00907561" w:rsidRDefault="004B7448" w:rsidP="004B7448">
      <w:pPr>
        <w:spacing w:line="360" w:lineRule="auto"/>
        <w:jc w:val="both"/>
        <w:rPr>
          <w:sz w:val="22"/>
          <w:szCs w:val="22"/>
        </w:rPr>
      </w:pPr>
      <w:r w:rsidRPr="00907561">
        <w:rPr>
          <w:sz w:val="22"/>
          <w:szCs w:val="22"/>
        </w:rPr>
        <w:t xml:space="preserve">Rua Botucatu, 720 – Universidade Federal de São Paulo </w:t>
      </w:r>
    </w:p>
    <w:p w:rsidR="004B7448" w:rsidRPr="00344B9F" w:rsidRDefault="004B7448" w:rsidP="004B7448">
      <w:pPr>
        <w:spacing w:line="360" w:lineRule="auto"/>
        <w:jc w:val="both"/>
        <w:rPr>
          <w:sz w:val="22"/>
          <w:szCs w:val="22"/>
        </w:rPr>
      </w:pPr>
      <w:r w:rsidRPr="00907561">
        <w:rPr>
          <w:sz w:val="22"/>
          <w:szCs w:val="22"/>
        </w:rPr>
        <w:t xml:space="preserve">São Paulo - Brasil. CEP: 04023-900. </w:t>
      </w:r>
      <w:proofErr w:type="spellStart"/>
      <w:r w:rsidRPr="00344B9F">
        <w:rPr>
          <w:sz w:val="22"/>
          <w:szCs w:val="22"/>
        </w:rPr>
        <w:t>Phone</w:t>
      </w:r>
      <w:proofErr w:type="spellEnd"/>
      <w:r w:rsidRPr="00344B9F">
        <w:rPr>
          <w:sz w:val="22"/>
          <w:szCs w:val="22"/>
        </w:rPr>
        <w:t xml:space="preserve"> </w:t>
      </w:r>
      <w:proofErr w:type="spellStart"/>
      <w:r w:rsidRPr="00344B9F">
        <w:rPr>
          <w:sz w:val="22"/>
          <w:szCs w:val="22"/>
        </w:rPr>
        <w:t>and</w:t>
      </w:r>
      <w:proofErr w:type="spellEnd"/>
      <w:r w:rsidRPr="00344B9F">
        <w:rPr>
          <w:sz w:val="22"/>
          <w:szCs w:val="22"/>
        </w:rPr>
        <w:t xml:space="preserve"> fax </w:t>
      </w:r>
      <w:proofErr w:type="spellStart"/>
      <w:r w:rsidRPr="00344B9F">
        <w:rPr>
          <w:sz w:val="22"/>
          <w:szCs w:val="22"/>
        </w:rPr>
        <w:t>number</w:t>
      </w:r>
      <w:proofErr w:type="spellEnd"/>
      <w:r w:rsidRPr="00344B9F">
        <w:rPr>
          <w:sz w:val="22"/>
          <w:szCs w:val="22"/>
        </w:rPr>
        <w:t xml:space="preserve"> 55-11-5575-5240 </w:t>
      </w:r>
      <w:proofErr w:type="spellStart"/>
      <w:r w:rsidRPr="00344B9F">
        <w:rPr>
          <w:sz w:val="22"/>
          <w:szCs w:val="22"/>
        </w:rPr>
        <w:t>or</w:t>
      </w:r>
      <w:proofErr w:type="spellEnd"/>
      <w:r w:rsidRPr="00344B9F">
        <w:rPr>
          <w:sz w:val="22"/>
          <w:szCs w:val="22"/>
        </w:rPr>
        <w:t xml:space="preserve"> 55-11-2305-2375 </w:t>
      </w:r>
    </w:p>
    <w:p w:rsidR="004B7448" w:rsidRPr="00E90D5D" w:rsidRDefault="004B7448" w:rsidP="004B7448">
      <w:pPr>
        <w:spacing w:line="360" w:lineRule="auto"/>
        <w:jc w:val="both"/>
        <w:rPr>
          <w:sz w:val="22"/>
          <w:szCs w:val="22"/>
        </w:rPr>
      </w:pPr>
      <w:r w:rsidRPr="00344B9F">
        <w:rPr>
          <w:sz w:val="22"/>
          <w:szCs w:val="22"/>
        </w:rPr>
        <w:t xml:space="preserve"> </w:t>
      </w:r>
      <w:proofErr w:type="spellStart"/>
      <w:r w:rsidRPr="00E90D5D">
        <w:rPr>
          <w:sz w:val="22"/>
          <w:szCs w:val="22"/>
        </w:rPr>
        <w:t>E-mail</w:t>
      </w:r>
      <w:proofErr w:type="spellEnd"/>
      <w:r w:rsidRPr="00E90D5D">
        <w:rPr>
          <w:sz w:val="22"/>
          <w:szCs w:val="22"/>
        </w:rPr>
        <w:t xml:space="preserve">: </w:t>
      </w:r>
      <w:hyperlink r:id="rId4" w:history="1">
        <w:r w:rsidRPr="00E90D5D">
          <w:rPr>
            <w:rStyle w:val="Hyperlink"/>
            <w:sz w:val="22"/>
            <w:szCs w:val="22"/>
          </w:rPr>
          <w:t>marxcatherine@hotmail.com</w:t>
        </w:r>
      </w:hyperlink>
      <w:r w:rsidRPr="00E90D5D">
        <w:rPr>
          <w:sz w:val="22"/>
          <w:szCs w:val="22"/>
        </w:rPr>
        <w:t xml:space="preserve"> </w:t>
      </w:r>
    </w:p>
    <w:p w:rsidR="004B7448" w:rsidRPr="00907561" w:rsidRDefault="004B7448" w:rsidP="004B7448">
      <w:pPr>
        <w:spacing w:line="360" w:lineRule="auto"/>
        <w:jc w:val="both"/>
        <w:rPr>
          <w:sz w:val="22"/>
          <w:szCs w:val="22"/>
        </w:rPr>
      </w:pPr>
    </w:p>
    <w:p w:rsidR="004B7448" w:rsidRPr="00907561" w:rsidRDefault="004B7448" w:rsidP="004B7448">
      <w:pPr>
        <w:spacing w:line="360" w:lineRule="auto"/>
        <w:jc w:val="both"/>
        <w:rPr>
          <w:b/>
          <w:sz w:val="22"/>
          <w:szCs w:val="22"/>
        </w:rPr>
      </w:pPr>
      <w:r w:rsidRPr="00907561">
        <w:rPr>
          <w:b/>
          <w:sz w:val="22"/>
          <w:szCs w:val="22"/>
        </w:rPr>
        <w:t xml:space="preserve">Instituição: </w:t>
      </w:r>
      <w:r w:rsidRPr="00907561">
        <w:rPr>
          <w:sz w:val="22"/>
          <w:szCs w:val="22"/>
        </w:rPr>
        <w:t>Departamento de Neurologia e Neurocirurgia da Universidade Federal de São Paulo</w:t>
      </w:r>
      <w:r>
        <w:rPr>
          <w:sz w:val="22"/>
          <w:szCs w:val="22"/>
        </w:rPr>
        <w:t xml:space="preserve"> (UNIFESP)</w:t>
      </w:r>
    </w:p>
    <w:p w:rsidR="004B7448" w:rsidRPr="00E90D5D" w:rsidRDefault="004B7448" w:rsidP="004B7448">
      <w:pPr>
        <w:spacing w:line="360" w:lineRule="auto"/>
        <w:jc w:val="both"/>
        <w:rPr>
          <w:color w:val="4F81BD" w:themeColor="accent1"/>
          <w:sz w:val="22"/>
          <w:szCs w:val="22"/>
        </w:rPr>
      </w:pPr>
      <w:r w:rsidRPr="00907561">
        <w:rPr>
          <w:b/>
          <w:sz w:val="22"/>
          <w:szCs w:val="22"/>
        </w:rPr>
        <w:t>Fonte financiadora:</w:t>
      </w:r>
      <w:r w:rsidRPr="00907561">
        <w:rPr>
          <w:sz w:val="22"/>
          <w:szCs w:val="22"/>
        </w:rPr>
        <w:t xml:space="preserve"> Fundação de Amparo à pesquisa do Estado de São Paulo (FAPESP</w:t>
      </w:r>
      <w:r w:rsidRPr="00E90D5D">
        <w:rPr>
          <w:color w:val="4F81BD" w:themeColor="accent1"/>
          <w:sz w:val="22"/>
          <w:szCs w:val="22"/>
        </w:rPr>
        <w:t>). Processo regular FAPESP: 2009/52145-</w:t>
      </w:r>
    </w:p>
    <w:p w:rsidR="004B7448" w:rsidRPr="00907561" w:rsidRDefault="004B7448" w:rsidP="004B7448">
      <w:pPr>
        <w:spacing w:line="360" w:lineRule="auto"/>
        <w:jc w:val="both"/>
        <w:rPr>
          <w:sz w:val="22"/>
          <w:szCs w:val="22"/>
        </w:rPr>
      </w:pPr>
      <w:r w:rsidRPr="00907561">
        <w:rPr>
          <w:b/>
          <w:sz w:val="22"/>
          <w:szCs w:val="22"/>
        </w:rPr>
        <w:t>Conflito de interesses:</w:t>
      </w:r>
      <w:r w:rsidRPr="00907561">
        <w:rPr>
          <w:sz w:val="22"/>
          <w:szCs w:val="22"/>
        </w:rPr>
        <w:t xml:space="preserve"> nada a declarar</w:t>
      </w:r>
    </w:p>
    <w:p w:rsidR="004B7448" w:rsidRPr="00DB347F" w:rsidRDefault="004B7448" w:rsidP="004B7448">
      <w:pPr>
        <w:spacing w:line="360" w:lineRule="auto"/>
        <w:jc w:val="both"/>
        <w:rPr>
          <w:color w:val="4F81BD" w:themeColor="accent1"/>
          <w:sz w:val="22"/>
          <w:szCs w:val="22"/>
        </w:rPr>
      </w:pPr>
      <w:r w:rsidRPr="00907561">
        <w:rPr>
          <w:b/>
          <w:sz w:val="22"/>
          <w:szCs w:val="22"/>
        </w:rPr>
        <w:t>Palavras:</w:t>
      </w:r>
      <w:r w:rsidRPr="00907561">
        <w:rPr>
          <w:sz w:val="22"/>
          <w:szCs w:val="22"/>
        </w:rPr>
        <w:t xml:space="preserve"> </w:t>
      </w:r>
      <w:r w:rsidRPr="00DB347F">
        <w:rPr>
          <w:color w:val="4F81BD" w:themeColor="accent1"/>
          <w:sz w:val="22"/>
          <w:szCs w:val="22"/>
        </w:rPr>
        <w:t xml:space="preserve">texto em inglês: </w:t>
      </w:r>
      <w:proofErr w:type="gramStart"/>
      <w:r w:rsidR="00015536">
        <w:rPr>
          <w:color w:val="4F81BD" w:themeColor="accent1"/>
          <w:sz w:val="22"/>
          <w:szCs w:val="22"/>
        </w:rPr>
        <w:t xml:space="preserve">2074, </w:t>
      </w:r>
      <w:r w:rsidR="00015536" w:rsidRPr="00DB347F">
        <w:rPr>
          <w:color w:val="4F81BD" w:themeColor="accent1"/>
          <w:sz w:val="22"/>
          <w:szCs w:val="22"/>
        </w:rPr>
        <w:t>abstract</w:t>
      </w:r>
      <w:proofErr w:type="gramEnd"/>
      <w:r w:rsidRPr="00DB347F">
        <w:rPr>
          <w:color w:val="4F81BD" w:themeColor="accent1"/>
          <w:sz w:val="22"/>
          <w:szCs w:val="22"/>
        </w:rPr>
        <w:t>: 148, texto em português: 2320</w:t>
      </w:r>
      <w:r w:rsidR="00015536">
        <w:rPr>
          <w:color w:val="4F81BD" w:themeColor="accent1"/>
          <w:sz w:val="22"/>
          <w:szCs w:val="22"/>
        </w:rPr>
        <w:t>,</w:t>
      </w:r>
      <w:r w:rsidRPr="00DB347F">
        <w:rPr>
          <w:color w:val="4F81BD" w:themeColor="accent1"/>
          <w:sz w:val="22"/>
          <w:szCs w:val="22"/>
        </w:rPr>
        <w:t xml:space="preserve"> resumo 180, tabelas 4, figura 1 e referências 30.</w:t>
      </w:r>
    </w:p>
    <w:p w:rsidR="004B7448" w:rsidRPr="00DB347F" w:rsidRDefault="004B7448" w:rsidP="004B7448">
      <w:pPr>
        <w:spacing w:line="360" w:lineRule="auto"/>
        <w:jc w:val="both"/>
        <w:rPr>
          <w:b/>
          <w:color w:val="4F81BD" w:themeColor="accent1"/>
          <w:sz w:val="22"/>
          <w:szCs w:val="22"/>
        </w:rPr>
      </w:pPr>
    </w:p>
    <w:p w:rsidR="004B7448" w:rsidRPr="00907561" w:rsidRDefault="004B7448" w:rsidP="004B7448">
      <w:pPr>
        <w:spacing w:line="360" w:lineRule="auto"/>
        <w:jc w:val="both"/>
        <w:rPr>
          <w:b/>
          <w:sz w:val="22"/>
          <w:szCs w:val="22"/>
        </w:rPr>
      </w:pPr>
    </w:p>
    <w:p w:rsidR="004B7448" w:rsidRPr="00F50D43" w:rsidRDefault="004B7448" w:rsidP="004B7448">
      <w:pPr>
        <w:spacing w:line="360" w:lineRule="auto"/>
        <w:jc w:val="both"/>
        <w:rPr>
          <w:b/>
          <w:sz w:val="22"/>
          <w:szCs w:val="22"/>
        </w:rPr>
      </w:pPr>
    </w:p>
    <w:p w:rsidR="00B2604D" w:rsidRDefault="00B2604D"/>
    <w:sectPr w:rsidR="00B2604D" w:rsidSect="00B260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448"/>
    <w:rsid w:val="00015536"/>
    <w:rsid w:val="00030B81"/>
    <w:rsid w:val="004B7448"/>
    <w:rsid w:val="00B2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4B74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xcatherin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Company>Hewlett-Packard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2</cp:revision>
  <dcterms:created xsi:type="dcterms:W3CDTF">2011-05-20T18:07:00Z</dcterms:created>
  <dcterms:modified xsi:type="dcterms:W3CDTF">2011-05-20T18:16:00Z</dcterms:modified>
</cp:coreProperties>
</file>